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الفرضي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الفرضي البخاري
</w:t>
      </w:r>
    </w:p>
    <w:p>
      <w:pPr/>
      <w:r>
        <w:rPr/>
        <w:t xml:space="preserve">الفرضي البخاري محمد بن زنجويه أبو بكر البخاري الفقيه الفرضي، حدث بدمشق وكان إماما في السنة، توفي سنة تسع وخمسين وثلث 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2026-07-27T09:59:18+03:00</dcterms:created>
  <dcterms:modified xsi:type="dcterms:W3CDTF">2026-07-27T09:59:18+03:00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