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قدامة بن موسى
</w:t>
      </w:r>
    </w:p>
    <w:p>
      <w:pPr>
        <w:jc w:val="start"/>
        <w:bidi/>
      </w:pPr>
      <w:r>
        <w:rPr>
          <w:rFonts w:ascii="arial" w:hAnsi="arial" w:eastAsia="arial" w:cs="arial"/>
          <w:sz w:val="28"/>
          <w:szCs w:val="28"/>
          <w:b w:val="1"/>
          <w:bCs w:val="1"/>
          <w:rtl/>
        </w:rPr>
        <w:t xml:space="preserve">قدامة بن موسى
</w:t>
      </w:r>
    </w:p>
    <w:p>
      <w:pPr/>
      <w:r>
        <w:rPr/>
        <w:t xml:space="preserve">قدامة بن موسى  قدامة بن موسى بن عمر بن قدامة بن مظعون الجمحي:راوية للحديث، من الثقات، من أهل مكة من أهل مكةكان امام المسجد النبوي. له شعر منه في بعض الروايات الابيات المنسوبة إلى ابي سفيان بن الحراث، في هجاء حسان بن ثابت ومنها:</w:t>
      </w:r>
    </w:p>
    <w:p/>
    <w:p>
      <w:pPr/>
      <w:r>
        <w:rPr/>
        <w:t xml:space="preserve">#ابوك ابو سوء، وخالك مثلهـ ، ولست بخير من ابيك وخالكقيل: هي لقدامة ونحلها ابا سفيان. </w:t>
      </w:r>
    </w:p>
    <w:p>
      <w:pPr>
        <w:jc w:val="start"/>
        <w:bidi/>
      </w:pPr>
      <w:r>
        <w:rPr>
          <w:sz w:val="24"/>
          <w:szCs w:val="24"/>
          <w:b w:val="1"/>
          <w:bCs w:val="1"/>
          <w:rtl/>
        </w:rPr>
        <w:t xml:space="preserve">
الأعلام،(دار العلم للملايين - بيروت،2002،ط 15،ج 5،ص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الجمحي المكي
</w:t>
      </w:r>
    </w:p>
    <w:p>
      <w:pPr/>
      <w:r>
        <w:rPr/>
        <w:t xml:space="preserve">الجمحي المكي قدامة بن موسى بن عمر بن قدامة بن مظعون القرشي الجمحي المكي: روى عن أنس بن مالك وأبي صالح السمان وسالم بن عبد الله، وروى عنه ابنه إبراهيم وعبد العزيز بن الماجشون ووكيع الواقدي وأبو عاصم وجماعة.</w:t>
      </w:r>
    </w:p>
    <w:p/>
    <w:p>
      <w:pPr/>
      <w:r>
        <w:rPr/>
        <w:t xml:space="preserve">وثقه ابن معين، وتوفي سنة ثلاث وخمسين ومائة، وروى له مسلم وأبو داود والترمذي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w:t>
      </w:r>
    </w:p>
    <w:p>
      <w:pPr/>
      <w:r>
        <w:rPr/>
        <w:t xml:space="preserve">قدامة بن موسى بن عمر بن قدامة بن مظعون بن حبيب بن وهب بن حذافة بن جمح. وأمه نفيعة بنت عبد الله بن عقيل بن أبي طالب.</w:t>
      </w:r>
    </w:p>
    <w:p>
      <w:pPr>
        <w:jc w:val="start"/>
        <w:bidi/>
      </w:pPr>
      <w:r>
        <w:rPr>
          <w:sz w:val="24"/>
          <w:szCs w:val="24"/>
          <w:b w:val="1"/>
          <w:bCs w:val="1"/>
          <w:rtl/>
        </w:rPr>
        <w:t xml:space="preserve">
الطبقات الكبرى،(دار الكتب العلمية - بيروت،1990،ط 1،ج 5،ص 444)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w:t>
      </w:r>
    </w:p>
    <w:p>
      <w:pPr/>
      <w:r>
        <w:rPr/>
        <w:t xml:space="preserve">قدامة بن موسى [م، د، ت] بن عمر بن قدامة بن مظعون المدني.</w:t>
      </w:r>
    </w:p>
    <w:p/>
    <w:p>
      <w:pPr/>
      <w:r>
        <w:rPr/>
        <w:t xml:space="preserve">عن أيوب بن حصين، وعنه وهيب، والدراوردي في النهى عن النافلة بعد طلوع الفجر إلا ركعتين.</w:t>
      </w:r>
    </w:p>
    <w:p/>
    <w:p>
      <w:pPr/>
      <w:r>
        <w:rPr/>
        <w:t xml:space="preserve">ذكره البخاري وابن أبي حاتم فسكتا عن حاله، فلا حجة بانفراده.</w:t>
      </w:r>
    </w:p>
    <w:p>
      <w:pPr>
        <w:jc w:val="start"/>
        <w:bidi/>
      </w:pPr>
      <w:r>
        <w:rPr>
          <w:sz w:val="24"/>
          <w:szCs w:val="24"/>
          <w:b w:val="1"/>
          <w:bCs w:val="1"/>
          <w:rtl/>
        </w:rPr>
        <w:t xml:space="preserve">
ميزان الاعتدال في نقد الرجال،(دار المعرفة للطباعة والنشر، بيروت - لبنان،1963،ط 1،ج 3،ص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بن عمر بن قدامة بن مظعون، الجمحي 
</w:t>
      </w:r>
    </w:p>
    <w:p>
      <w:pPr/>
      <w:r>
        <w:rPr/>
        <w:t xml:space="preserve">قدامة بن موسى بن عمر بن قدامة بن مظعون، الجمحي. </w:t>
      </w:r>
    </w:p>
    <w:p/>
    <w:p>
      <w:pPr/>
      <w:r>
        <w:rPr/>
        <w:t xml:space="preserve">نسبه المقدمي.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الجمحي
</w:t>
      </w:r>
    </w:p>
    <w:p>
      <w:pPr/>
      <w:r>
        <w:rPr/>
        <w:t xml:space="preserve">قدامة بن موسى الجمحي </w:t>
      </w:r>
    </w:p>
    <w:p/>
    <w:p>
      <w:pPr/>
      <w:r>
        <w:rPr/>
        <w:t xml:space="preserve">عن أبيه وابن عمر وعنه جعفر بن عون وعثمان بن عمر وسعيد بن أبي مريم وعدة مات 153 م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بن عمر بن قدامة بن مظعون
</w:t>
      </w:r>
    </w:p>
    <w:p>
      <w:pPr/>
      <w:r>
        <w:rPr/>
        <w:t xml:space="preserve">قدامة بن موسى بن عمر بن قدامة بن مظعون </w:t>
      </w:r>
    </w:p>
    <w:p/>
    <w:p>
      <w:pPr/>
      <w:r>
        <w:rPr/>
        <w:t xml:space="preserve">روى عن أبي صالح السمان في الدعاء</w:t>
      </w:r>
    </w:p>
    <w:p/>
    <w:p>
      <w:pPr/>
      <w:r>
        <w:rPr/>
        <w:t xml:space="preserve">روى عنه عبد العزيز بن عبد الله الماجشون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بن عمر بن قدامة بن مظعون
</w:t>
      </w:r>
    </w:p>
    <w:p>
      <w:pPr/>
      <w:r>
        <w:rPr/>
        <w:t xml:space="preserve">قدامة بن موسى بن عمر بن قدامة بن مظعون </w:t>
      </w:r>
    </w:p>
    <w:p/>
    <w:p>
      <w:pPr/>
      <w:r>
        <w:rPr/>
        <w:t xml:space="preserve">يروي عن أبيه عن قدامة بن مظعون روى عنه يحيى بن سعيد الأنصاري وجعفر وعثمان مات سنة ثلاث وخمسين ومائة وكان إمام مسجد رسول الله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بن عمر بن قدامة بن مظعون الجمحي المكي
</w:t>
      </w:r>
    </w:p>
    <w:p>
      <w:pPr/>
      <w:r>
        <w:rPr/>
        <w:t xml:space="preserve">قدامة بن موسى بن عمر بن قدامة بن مظعون الجمحي المكي: </w:t>
      </w:r>
    </w:p>
    <w:p/>
    <w:p>
      <w:pPr/>
      <w:r>
        <w:rPr/>
        <w:t xml:space="preserve">روى عن أبيه، وابن عمر، وأنس، وأبي صالح السمان، وأيوب بن الحصين - ويقال محمد بن الحصين - وجماعة.</w:t>
      </w:r>
    </w:p>
    <w:p/>
    <w:p>
      <w:pPr/>
      <w:r>
        <w:rPr/>
        <w:t xml:space="preserve">روى عنه: ابنه إبراهيم، وأخوه عمر، ووهيب بن خالد، وعبد العزيز الدراوردي، وجعفر بن عون، وعثمان بن عمر، وسعيد بن أبي مريم، وآخرون.</w:t>
      </w:r>
    </w:p>
    <w:p/>
    <w:p>
      <w:pPr/>
      <w:r>
        <w:rPr/>
        <w:t xml:space="preserve">روى له: مسلم وأبو داود والترمذي وابن ماجة. ووثقه ابن معين، وأبو زرعة. وذكره ابن حبان في الثقات، وقال: كان إمام مسجد رسول الله صلى الله عليه وسلم، ثم قال: وابن أبي عاصم مات سنة ثلاث وخمسين ومائة.</w:t>
      </w:r>
    </w:p>
    <w:p/>
    <w:p>
      <w:pPr/>
      <w:r>
        <w:rPr/>
        <w:t xml:space="preserve">قال الذهبي: وما أعتقد أن سعيد بن أبي مريم لقى هذا، فإن سعيدا ولد سنة أربع وأربعين ومائة.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مدنى
</w:t>
      </w:r>
    </w:p>
    <w:p>
      <w:pPr/>
      <w:r>
        <w:rPr/>
        <w:t xml:space="preserve">قدامة بن موسى مدنى</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w:t>
      </w:r>
    </w:p>
    <w:p>
      <w:pPr/>
      <w:r>
        <w:rPr/>
        <w:t xml:space="preserve">قدامة بن موسى عن أبي صالح السمان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الجمحي
</w:t>
      </w:r>
    </w:p>
    <w:p>
      <w:pPr/>
      <w:r>
        <w:rPr/>
        <w:t xml:space="preserve">قدامة بن موسى الجمحي </w:t>
      </w:r>
    </w:p>
    <w:p/>
    <w:p>
      <w:pPr/>
      <w:r>
        <w:rPr/>
        <w:t xml:space="preserve">وهو ابن موسى بن عمر بن قدامة بن مظعون روى عن بن عمر روى عنه عبد العزيز بن محمد ووكيع وعثمان بن عمر سمعت أبي يقول ذلك قال أبو محمد وروى عن أبي علقمة ومحمد بن الحصين التميمي</w:t>
      </w:r>
    </w:p>
    <w:p/>
    <w:p>
      <w:pPr/>
      <w:r>
        <w:rPr/>
        <w:t xml:space="preserve">روى عن أبيه روى عنه سليمان بن بلال وأبو عاصم النبيل.</w:t>
      </w:r>
    </w:p>
    <w:p/>
    <w:p>
      <w:pPr/>
      <w:r>
        <w:rPr/>
        <w:t xml:space="preserve">نا عبد الرحمن قال قرئ علي العباس بن محمد الدوري قال سمعت يحيى بن معين يقول قدامة بن موسى ثقة نا عبد الرحمن قال سئل أبو زرعة عن قدامة بن موسى فقال مكي جمحي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2026-07-27T18:54:59+03:00</dcterms:created>
  <dcterms:modified xsi:type="dcterms:W3CDTF">2026-07-27T18:54:59+03:00</dcterms:modified>
</cp:coreProperties>
</file>

<file path=docProps/custom.xml><?xml version="1.0" encoding="utf-8"?>
<Properties xmlns="http://schemas.openxmlformats.org/officeDocument/2006/custom-properties" xmlns:vt="http://schemas.openxmlformats.org/officeDocument/2006/docPropsVTypes"/>
</file>