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البط محمد بن علي بن الحسن أبو تغلب المعروف بابن أبي البط من أهل البردان
</w:t>
      </w:r>
    </w:p>
    <w:p>
      <w:pPr>
        <w:jc w:val="start"/>
        <w:bidi/>
      </w:pPr>
      <w:r>
        <w:rPr>
          <w:rFonts w:ascii="arial" w:hAnsi="arial" w:eastAsia="arial" w:cs="arial"/>
          <w:sz w:val="28"/>
          <w:szCs w:val="28"/>
          <w:b w:val="1"/>
          <w:bCs w:val="1"/>
          <w:rtl/>
        </w:rPr>
        <w:t xml:space="preserve">ابن أبي البط محمد بن علي بن الحسن أبو تغلب المعروف بابن أبي البط من أهل البردان
</w:t>
      </w:r>
    </w:p>
    <w:p>
      <w:pPr/>
      <w:r>
        <w:rPr/>
        <w:t xml:space="preserve">ابن أبي البط محمد بن علي بن الحسن أبو تغلب المعروف بابن أبي البط من أهل البردان كان ينظم، روى عنه أبو علي البرداني وعلي بن محمد بن عبد الرحمن الفقيه.</w:t>
      </w:r>
    </w:p>
    <w:p/>
    <w:p>
      <w:pPr/>
      <w:r>
        <w:rPr/>
        <w:t xml:space="preserve">من شعره:</w:t>
      </w:r>
    </w:p>
    <w:p/>
    <w:p>
      <w:pPr>
        <w:jc w:val="center"/>
      </w:pPr>
      <w:r>
        <w:rPr>
          <w:color w:val="ff0000"/>
        </w:rPr>
        <w:t xml:space="preserve">وليس غريب الناس من كان نائيا</w:t>
      </w:r>
      <w:r>
        <w:rPr>
          <w:color w:val="ff0000"/>
        </w:rPr>
        <w:t xml:space="preserve">      </w:t>
      </w:r>
      <w:r>
        <w:rPr>
          <w:color w:val="ff0000"/>
        </w:rPr>
        <w:t xml:space="preserve">عن الدار والأوطان والمال والأهل</w:t>
      </w:r>
    </w:p>
    <w:p/>
    <w:p>
      <w:pPr>
        <w:jc w:val="center"/>
      </w:pPr>
      <w:r>
        <w:rPr>
          <w:color w:val="ff0000"/>
        </w:rPr>
        <w:t xml:space="preserve">ولكن غريب الناس من كان صحبه</w:t>
      </w:r>
      <w:r>
        <w:rPr>
          <w:color w:val="ff0000"/>
        </w:rPr>
        <w:t xml:space="preserve">      </w:t>
      </w:r>
      <w:r>
        <w:rPr>
          <w:color w:val="ff0000"/>
        </w:rPr>
        <w:t xml:space="preserve">من الحي أهل الزيغ والشر والجهل</w:t>
      </w:r>
    </w:p>
    <w:p/>
    <w:p>
      <w:pPr>
        <w:jc w:val="center"/>
      </w:pPr>
      <w:r>
        <w:rPr>
          <w:color w:val="ff0000"/>
        </w:rPr>
        <w:t xml:space="preserve">يجل الفتى في الناس إذ كان قرنه</w:t>
      </w:r>
      <w:r>
        <w:rPr>
          <w:color w:val="ff0000"/>
        </w:rPr>
        <w:t xml:space="preserve">      </w:t>
      </w:r>
      <w:r>
        <w:rPr>
          <w:color w:val="ff0000"/>
        </w:rPr>
        <w:t xml:space="preserve">متى عاش أهل العلم والدين والفضل</w:t>
      </w:r>
    </w:p>
    <w:p/>
    <w:p>
      <w:pPr>
        <w:jc w:val="center"/>
      </w:pPr>
      <w:r>
        <w:rPr>
          <w:color w:val="ff0000"/>
        </w:rPr>
        <w:t xml:space="preserve">يعز علي أن أرى في مواطن</w:t>
      </w:r>
      <w:r>
        <w:rPr>
          <w:color w:val="ff0000"/>
        </w:rPr>
        <w:t xml:space="preserve">      </w:t>
      </w:r>
      <w:r>
        <w:rPr>
          <w:color w:val="ff0000"/>
        </w:rPr>
        <w:t xml:space="preserve">سوى العلم والتذكار يا صاح من شغل</w:t>
      </w:r>
    </w:p>
    <w:p/>
    <w:p>
      <w:pPr>
        <w:jc w:val="center"/>
      </w:pPr>
      <w:r>
        <w:rPr>
          <w:color w:val="ff0000"/>
        </w:rPr>
        <w:t xml:space="preserve">ولكن ضرورات الأمور تلزني</w:t>
      </w:r>
      <w:r>
        <w:rPr>
          <w:color w:val="ff0000"/>
        </w:rPr>
        <w:t xml:space="preserve">      </w:t>
      </w:r>
      <w:r>
        <w:rPr>
          <w:color w:val="ff0000"/>
        </w:rPr>
        <w:t xml:space="preserve">إلى الكون في حال يعيش بها مثلي</w:t>
      </w:r>
    </w:p>
    <w:p/>
    <w:p>
      <w:pPr>
        <w:jc w:val="center"/>
      </w:pPr>
      <w:r>
        <w:rPr>
          <w:color w:val="ff0000"/>
        </w:rPr>
        <w:t xml:space="preserve">إذا كانت الآثار والسعي والخطا</w:t>
      </w:r>
      <w:r>
        <w:rPr>
          <w:color w:val="ff0000"/>
        </w:rPr>
        <w:t xml:space="preserve">      </w:t>
      </w:r>
      <w:r>
        <w:rPr>
          <w:color w:val="ff0000"/>
        </w:rPr>
        <w:t xml:space="preserve">مقدرة فاصبر وكف عن العذل</w:t>
      </w:r>
    </w:p>
    <w:p/>
    <w:p>
      <w:pPr/>
      <w:r>
        <w:rPr/>
        <w:t xml:space="preserve">قلت: هو شعر منحط.</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2026-07-23T19:50:10+03:00</dcterms:created>
  <dcterms:modified xsi:type="dcterms:W3CDTF">2026-07-23T19:50:10+03:00</dcterms:modified>
</cp:coreProperties>
</file>

<file path=docProps/custom.xml><?xml version="1.0" encoding="utf-8"?>
<Properties xmlns="http://schemas.openxmlformats.org/officeDocument/2006/custom-properties" xmlns:vt="http://schemas.openxmlformats.org/officeDocument/2006/docPropsVTypes"/>
</file>