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شاقلاء الحنبلي
</w:t>
      </w:r>
    </w:p>
    <w:p>
      <w:pPr>
        <w:jc w:val="start"/>
        <w:bidi/>
      </w:pPr>
      <w:r>
        <w:rPr>
          <w:rFonts w:ascii="arial" w:hAnsi="arial" w:eastAsia="arial" w:cs="arial"/>
          <w:sz w:val="28"/>
          <w:szCs w:val="28"/>
          <w:b w:val="1"/>
          <w:bCs w:val="1"/>
          <w:rtl/>
        </w:rPr>
        <w:t xml:space="preserve">ابن شاقلاء الحنبلي
</w:t>
      </w:r>
    </w:p>
    <w:p>
      <w:pPr/>
      <w:r>
        <w:rPr/>
        <w:t xml:space="preserve">ابن شاقلاء الحنبلي إبراهيم بن أحمد بن عمر بن حمدان ابن شاقلاء أبو إسحاق البغداذي البزاز شيخ الحنابلة وفقيههم، كان إماما في الأصول والفروع، توفي رحمه الله تعالى سنة تسع وستين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شاقلا الحنبلي
</w:t>
      </w:r>
    </w:p>
    <w:p>
      <w:pPr/>
      <w:r>
        <w:rPr/>
        <w:t xml:space="preserve">ابن شاقلا الحنبلي إبراهيم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شاقلا
</w:t>
      </w:r>
    </w:p>
    <w:p>
      <w:pPr/>
      <w:r>
        <w:rPr/>
        <w:t xml:space="preserve">ابن شاقلا شيخ الحنابلة، أبو إسحاق، إبراهيم بن أحمد بن عمر بن حمدان بن شاقلا البغدادي البزاز.</w:t>
      </w:r>
    </w:p>
    <w:p/>
    <w:p>
      <w:pPr/>
      <w:r>
        <w:rPr/>
        <w:t xml:space="preserve">كان رأسا في الأصول والفروع.</w:t>
      </w:r>
    </w:p>
    <w:p/>
    <w:p>
      <w:pPr/>
      <w:r>
        <w:rPr/>
        <w:t xml:space="preserve">سمع من: دعلج السجزي، وأبي بكر الشافعي، وتفقه بأبي بكر غلام الخلال، وتخرج به أئمة.</w:t>
      </w:r>
    </w:p>
    <w:p/>
    <w:p>
      <w:pPr/>
      <w:r>
        <w:rPr/>
        <w:t xml:space="preserve">مات في رجب سنة تسع وستين وثلاث مائة، وله أربع وخمسون سنة.</w:t>
      </w:r>
    </w:p>
    <w:p>
      <w:pPr>
        <w:jc w:val="start"/>
        <w:bidi/>
      </w:pPr>
      <w:r>
        <w:rPr>
          <w:sz w:val="24"/>
          <w:szCs w:val="24"/>
          <w:b w:val="1"/>
          <w:bCs w:val="1"/>
          <w:rtl/>
        </w:rPr>
        <w:t xml:space="preserve">
سير أعلام النبلاء،(دار الحديث- القاهرة،2006،ط 0،ج 12،ص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2026-07-27T13:41:50+03:00</dcterms:created>
  <dcterms:modified xsi:type="dcterms:W3CDTF">2026-07-27T13:41:50+03:00</dcterms:modified>
</cp:coreProperties>
</file>

<file path=docProps/custom.xml><?xml version="1.0" encoding="utf-8"?>
<Properties xmlns="http://schemas.openxmlformats.org/officeDocument/2006/custom-properties" xmlns:vt="http://schemas.openxmlformats.org/officeDocument/2006/docPropsVTypes"/>
</file>