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البصري
</w:t>
      </w:r>
    </w:p>
    <w:p>
      <w:pPr>
        <w:jc w:val="start"/>
        <w:bidi/>
      </w:pPr>
      <w:r>
        <w:rPr>
          <w:rFonts w:ascii="arial" w:hAnsi="arial" w:eastAsia="arial" w:cs="arial"/>
          <w:sz w:val="28"/>
          <w:szCs w:val="28"/>
          <w:b w:val="1"/>
          <w:bCs w:val="1"/>
          <w:rtl/>
        </w:rPr>
        <w:t xml:space="preserve">الرمادي البصري
</w:t>
      </w:r>
    </w:p>
    <w:p>
      <w:pPr/>
      <w:r>
        <w:rPr/>
        <w:t xml:space="preserve">الرمادي البصري إبراهيم بن بشار أبو إسحاق الرمادي البصري، روى عنه أبو داود وروى الترمذي عنه بواسطة وأحمد بن أبي خيثمة، قال البخاري: يهم في الشيء بعد الشيء وهو صدوق، وقال ابن حبان: كان متقنا حافظا صحب سفيان سنين كثيرة، وقال ابن معين: ليس بالشيء، قال النسائي: ليس بالقوي، وقال محمد بن أحمد الزريقي: كان أزهد أهل زمانه، توفي رحمه الله تعالى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المصري
</w:t>
      </w:r>
    </w:p>
    <w:p>
      <w:pPr/>
      <w:r>
        <w:rPr/>
        <w:t xml:space="preserve">الرمادي المصري إبراهيم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w:t>
      </w:r>
    </w:p>
    <w:p>
      <w:pPr/>
      <w:r>
        <w:rPr/>
        <w:t xml:space="preserve">الرمادي الإمام المحدث المفيد أبو إسحاق إبراهيم بن بشار الجرجرائي ثم البصري الرمادي صاحب سفيان بن عيينة.</w:t>
      </w:r>
    </w:p>
    <w:p/>
    <w:p>
      <w:pPr/>
      <w:r>
        <w:rPr/>
        <w:t xml:space="preserve">روى عن: ابن عيينة وأبي معاوية، وعثمان بن عبد الرحمن الطرائفي، وعبد الله بن رجاء المكي وعدة.</w:t>
      </w:r>
    </w:p>
    <w:p/>
    <w:p>
      <w:pPr/>
      <w:r>
        <w:rPr/>
        <w:t xml:space="preserve">حدث عنه: أبو داود في سننه وإسماعيل القاضي وتمتام،</w:t>
      </w:r>
    </w:p>
    <w:p/>
    <w:p>
      <w:pPr/>
      <w:r>
        <w:rPr/>
        <w:t xml:space="preserve">وأحمد بن زهير وأبو مسلم الكجي، ويوسف القاضي وأبو خليفة الجمحي. وروى: الترمذي عن رجل عنه.</w:t>
      </w:r>
    </w:p>
    <w:p/>
    <w:p>
      <w:pPr/>
      <w:r>
        <w:rPr/>
        <w:t xml:space="preserve">قال البخاري: يهم في الشيء بعد الشيء وهو صدوق.</w:t>
      </w:r>
    </w:p>
    <w:p/>
    <w:p>
      <w:pPr/>
      <w:r>
        <w:rPr/>
        <w:t xml:space="preserve">وقال عبد الله بن أحمد: سمعت أبي يقول: كأن سفيان الذي يروي عنه إبراهيم بن بشار ليس بابن عيينة يعني: مما يغرب عنه.</w:t>
      </w:r>
    </w:p>
    <w:p/>
    <w:p>
      <w:pPr/>
      <w:r>
        <w:rPr/>
        <w:t xml:space="preserve">وقال النسائي: ليس بالقوي.</w:t>
      </w:r>
    </w:p>
    <w:p/>
    <w:p>
      <w:pPr/>
      <w:r>
        <w:rPr/>
        <w:t xml:space="preserve">وقل ابن معين: ليس بشيء.</w:t>
      </w:r>
    </w:p>
    <w:p/>
    <w:p>
      <w:pPr/>
      <w:r>
        <w:rPr/>
        <w:t xml:space="preserve">وقال ابن عدي: سألت الزريقي بالبصرة عنه فقال: كان والله أزهد أهل زمانه.</w:t>
      </w:r>
    </w:p>
    <w:p/>
    <w:p>
      <w:pPr/>
      <w:r>
        <w:rPr/>
        <w:t xml:space="preserve">ثم قال ابن عدي: لا أعلم مما أنكر عليه الحديث وصل حديثا مرسلا. قال: وهو عندنا من أهل الصدق.</w:t>
      </w:r>
    </w:p>
    <w:p/>
    <w:p>
      <w:pPr/>
      <w:r>
        <w:rPr/>
        <w:t xml:space="preserve">وقال ابن حبان: كان متقنا ضابطا صحب سفيان دهرا.</w:t>
      </w:r>
    </w:p>
    <w:p/>
    <w:p>
      <w:pPr/>
      <w:r>
        <w:rPr/>
        <w:t xml:space="preserve">توفي: سنة أربع وقيل: سنة سبع وعشرين ومائتين.</w:t>
      </w:r>
    </w:p>
    <w:p>
      <w:pPr>
        <w:jc w:val="start"/>
        <w:bidi/>
      </w:pPr>
      <w:r>
        <w:rPr>
          <w:sz w:val="24"/>
          <w:szCs w:val="24"/>
          <w:b w:val="1"/>
          <w:bCs w:val="1"/>
          <w:rtl/>
        </w:rPr>
        <w:t xml:space="preserve">
سير أعلام النبلاء،(دار الحديث- القاهرة،2006،ط 0،ج 8،ص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الجرجرائي
</w:t>
      </w:r>
    </w:p>
    <w:p>
      <w:pPr/>
      <w:r>
        <w:rPr/>
        <w:t xml:space="preserve">إبراهيم بن بشار أبو إسحاق الرمادي الجرجرائي حدثنا عبد الرحمن بن أبي بكر الرازي، حدثنا عباس بن محمد، قال: سمعت يحيى بن معين يقول: رأيت الرمادي ينظر في كتاب ابن عيينة يقرأ، ولا يغير شيئا ليس معه ألواح، ولا دواة.</w:t>
      </w:r>
    </w:p>
    <w:p/>
    <w:p>
      <w:pPr/>
      <w:r>
        <w:rPr/>
        <w:t xml:space="preserve">سمعت إبراهيم بن محمد بن عيسى يقول: سمعت عبد الله بن أحمد يقول: سألت أبي عن إبراهيم بن بشار الرمادي فلم يعرفه بصحبته، ولم يعجبه وقال: كان يكون عند ابن عيينة فيقوم فيجوز إليه الخراسانية فيملي عليهم ما لم يقل ابن عيينة، فقلت له: أما تتقي الله، أما تراقب الله؟ أو كما قال.</w:t>
      </w:r>
    </w:p>
    <w:p/>
    <w:p>
      <w:pPr/>
      <w:r>
        <w:rPr/>
        <w:t xml:space="preserve">سألت محمد بن أحمد الزريقي بالبصرة عن إبراهيم بن بشار الرمادي، قال: كان والله أزهد أهل زمانه.</w:t>
      </w:r>
    </w:p>
    <w:p/>
    <w:p>
      <w:pPr/>
      <w:r>
        <w:rPr/>
        <w:t xml:space="preserve">حدثنا الجنيدي، حدثنا البخاري، قال لي إبراهيم الرمادي، حدثنا سفيان بن عيينة، عن بريد، عن أبي بردة، عن أبي موسى، عن النبي صلى الله عليه وسلم؛ كلكم راع وكلكم مسئول. وهو وهم، وكان ابن عيينة يرويه مرسلا.</w:t>
      </w:r>
    </w:p>
    <w:p/>
    <w:p>
      <w:pPr/>
      <w:r>
        <w:rPr/>
        <w:t xml:space="preserve">قال الشيخ: وإبراهيم بن بشار هذا لا أعلم أنكر عليه إلا هذا الحديث الذي ذكره البخاري، وباقي حديثه عن ابن عيينة، وأبي معاوية وغيرهما من الثقات مستقيم، وهو عندنا من أهل الصدق.</w:t>
      </w:r>
    </w:p>
    <w:p>
      <w:pPr>
        <w:jc w:val="start"/>
        <w:bidi/>
      </w:pPr>
      <w:r>
        <w:rPr>
          <w:sz w:val="24"/>
          <w:szCs w:val="24"/>
          <w:b w:val="1"/>
          <w:bCs w:val="1"/>
          <w:rtl/>
        </w:rPr>
        <w:t xml:space="preserve">
الكامل في ضعفاء الرجال،(دار الكتب العلمية - بيروت،1997،ط 5،ج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الرمادي. ويكنى أبا إسحاق. صاحب ابن عيينة. توفي بالبصرة.</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[د، ت] الرمادي.</w:t>
      </w:r>
    </w:p>
    <w:p/>
    <w:p>
      <w:pPr/>
      <w:r>
        <w:rPr/>
        <w:t xml:space="preserve">صاحب سفيان بن عيينة، من أهل جرجرايا، ليس بالمتقن، وله مناكير.</w:t>
      </w:r>
    </w:p>
    <w:p/>
    <w:p>
      <w:pPr/>
      <w:r>
        <w:rPr/>
        <w:t xml:space="preserve">قال يحيى بن معين: رأيته ينظر في كتاب وابن عيينة يقرأ ولا يغير شيئا، / ليس معه ألواح ولا دواة.</w:t>
      </w:r>
    </w:p>
    <w:p/>
    <w:p>
      <w:pPr/>
      <w:r>
        <w:rPr/>
        <w:t xml:space="preserve">وقال عبد الله بن أحمد بن حنبل: سألت أبي عنه فلم يعجبه.</w:t>
      </w:r>
    </w:p>
    <w:p/>
    <w:p>
      <w:pPr/>
      <w:r>
        <w:rPr/>
        <w:t xml:space="preserve">وقال: كان يكون عند سفيان فيقوم فيجيئون إليه الخراسانية، فيملي عليهم ما لم يقل ابن عيينة.</w:t>
      </w:r>
    </w:p>
    <w:p/>
    <w:p>
      <w:pPr/>
      <w:r>
        <w:rPr/>
        <w:t xml:space="preserve">فقلت له: أما تتقي الله! أما تراقب الله! أو كما قال.</w:t>
      </w:r>
    </w:p>
    <w:p/>
    <w:p>
      <w:pPr/>
      <w:r>
        <w:rPr/>
        <w:t xml:space="preserve">وقال ابن عدي: سألت محمد بن أحمد الزريقي بالبصرة، عن إبراهيم بن بشار الرمادي، فقال: كان والله زاهد أهل زمانه.</w:t>
      </w:r>
    </w:p>
    <w:p/>
    <w:p>
      <w:pPr/>
      <w:r>
        <w:rPr/>
        <w:t xml:space="preserve">وقال البخاري: قال لي إبراهيم الرمادي: حدثنا سفيان، عن بريد، عن أبي بردة، عن أبي موسى، عن النبي صلى الله عليه وسلم: كلكم راع ومسئول.</w:t>
      </w:r>
    </w:p>
    <w:p/>
    <w:p>
      <w:pPr/>
      <w:r>
        <w:rPr/>
        <w:t xml:space="preserve">وهذا وهم، كان ابن عيينة يرسله.</w:t>
      </w:r>
    </w:p>
    <w:p/>
    <w:p>
      <w:pPr/>
      <w:r>
        <w:rPr/>
        <w:t xml:space="preserve">قال ابن عدي: إبراهيم لا أعلم أنكر عليه إلا هذا، وباقي حديثه عن ابن عيينة مستقيم.</w:t>
      </w:r>
    </w:p>
    <w:p/>
    <w:p>
      <w:pPr/>
      <w:r>
        <w:rPr/>
        <w:t xml:space="preserve">وهو عندنا من أهل الصدق.</w:t>
      </w:r>
    </w:p>
    <w:p/>
    <w:p>
      <w:pPr/>
      <w:r>
        <w:rPr/>
        <w:t xml:space="preserve">وقال البخاري: يهم في الشئ بعد الشئ، وهو صدوق.</w:t>
      </w:r>
    </w:p>
    <w:p/>
    <w:p>
      <w:pPr/>
      <w:r>
        <w:rPr/>
        <w:t xml:space="preserve">وقال عبد الله بن أحمد [بن الحنبل]: سمعت أبي يقول: كان سفيان الذي يروى عنه إبراهيم بن بشار ليس بسفيان ببن عيينة، يعنى مما يغرب عنه.</w:t>
      </w:r>
    </w:p>
    <w:p/>
    <w:p>
      <w:pPr/>
      <w:r>
        <w:rPr/>
        <w:t xml:space="preserve">وكان مكثرا عنه.</w:t>
      </w:r>
    </w:p>
    <w:p/>
    <w:p>
      <w:pPr/>
      <w:r>
        <w:rPr/>
        <w:t xml:space="preserve">قال ابن حبان - في الثقات: كان متقنا ظابطا، صحب سفيان مدة، فإنه قال: حدثنا سفيان بمكة وبعبادان وبين السماعين أربعون سنة.</w:t>
      </w:r>
    </w:p>
    <w:p/>
    <w:p>
      <w:pPr/>
      <w:r>
        <w:rPr/>
        <w:t xml:space="preserve">وقال النسائي وغيره: ليس بالقوي.</w:t>
      </w:r>
    </w:p>
    <w:p/>
    <w:p>
      <w:pPr/>
      <w:r>
        <w:rPr/>
        <w:t xml:space="preserve">قلت: وآخر من حدث عنه الفضل بن الحباب الجمحي.</w:t>
      </w:r>
    </w:p>
    <w:p/>
    <w:p>
      <w:pPr/>
      <w:r>
        <w:rPr/>
        <w:t xml:space="preserve">ومات سنة بضع وعشرين ومائتين.</w:t>
      </w:r>
    </w:p>
    <w:p/>
    <w:p>
      <w:pPr/>
      <w:r>
        <w:rPr/>
        <w:t xml:space="preserve">فأما سميه فهو صاحب إبراهيم بن أدهم.</w:t>
      </w:r>
    </w:p>
    <w:p>
      <w:pPr>
        <w:jc w:val="start"/>
        <w:bidi/>
      </w:pPr>
      <w:r>
        <w:rPr>
          <w:sz w:val="24"/>
          <w:szCs w:val="24"/>
          <w:b w:val="1"/>
          <w:bCs w:val="1"/>
          <w:rtl/>
        </w:rPr>
        <w:t xml:space="preserve">
ميزان الاعتدال في نقد الرجال،(دار المعرفة للطباعة والنشر، بيروت - لبنان،1963،ط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وهاه أحمد وابن معين، وقال ابن عدي: هو من أهل الصدق.-د، ت- أما إبراهيم بن بشار الصوفي فلا يضعف.</w:t>
      </w:r>
    </w:p>
    <w:p>
      <w:pPr>
        <w:jc w:val="start"/>
        <w:bidi/>
      </w:pPr>
      <w:r>
        <w:rPr>
          <w:sz w:val="24"/>
          <w:szCs w:val="24"/>
          <w:b w:val="1"/>
          <w:bCs w:val="1"/>
          <w:rtl/>
        </w:rPr>
        <w:t xml:space="preserve">
ديوان الضعفاء،(مكتبة النهضة الحديثة - مكة،1967،ط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سمع ابن عيينة.</w:t>
      </w:r>
    </w:p>
    <w:p/>
    <w:p>
      <w:pPr/>
      <w:r>
        <w:rPr/>
        <w:t xml:space="preserve">يهم في الشيء بعد الشيء.</w:t>
      </w:r>
    </w:p>
    <w:p/>
    <w:p>
      <w:pPr/>
      <w:r>
        <w:rPr/>
        <w:t xml:space="preserve">يقال: مات بالبصرة سنة أربع وعشرين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البصري مكثر مغرب
</w:t>
      </w:r>
    </w:p>
    <w:p>
      <w:pPr/>
      <w:r>
        <w:rPr/>
        <w:t xml:space="preserve">إبراهيم بن بشار الرمادي البصري مكثر مغرب </w:t>
      </w:r>
    </w:p>
    <w:p/>
    <w:p>
      <w:pPr/>
      <w:r>
        <w:rPr/>
        <w:t xml:space="preserve">عن بن عيينة وله قليل عن جماعة وعنه أبو داود وإسماعيل القاضي والكجي قال النسائي وغيره ليس بالقوي توفي 228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(د ت) إبراهيم بن بشار الرمادي. </w:t>
      </w:r>
    </w:p>
    <w:p/>
    <w:p>
      <w:pPr/>
      <w:r>
        <w:rPr/>
        <w:t xml:space="preserve">خرج البستي، والحاكم حديثه في ’’ صحيحيهما ’’، ولما ذكر له حديثا في ’’ رفع اليدين ’’ قال: هو ثقة مأمون من الطبقة الأولى، من أصحاب ابن عيينة، صحبه نيفا وعشرين سنة.</w:t>
      </w:r>
    </w:p>
    <w:p/>
    <w:p>
      <w:pPr/>
      <w:r>
        <w:rPr/>
        <w:t xml:space="preserve">وقال البغوي: في ’’ المؤتلف والمختلف ’’: معروف.</w:t>
      </w:r>
    </w:p>
    <w:p/>
    <w:p>
      <w:pPr/>
      <w:r>
        <w:rPr/>
        <w:t xml:space="preserve">وقال عبد الباقي بن قانع: هو صالح.</w:t>
      </w:r>
    </w:p>
    <w:p/>
    <w:p>
      <w:pPr/>
      <w:r>
        <w:rPr/>
        <w:t xml:space="preserve">وقال أبو حاتم الرازي: صدوق.</w:t>
      </w:r>
    </w:p>
    <w:p/>
    <w:p>
      <w:pPr/>
      <w:r>
        <w:rPr/>
        <w:t xml:space="preserve">وقال أبو داود: ولد بعد موت سفيان بن سعيد الثوري.</w:t>
      </w:r>
    </w:p>
    <w:p/>
    <w:p>
      <w:pPr/>
      <w:r>
        <w:rPr/>
        <w:t xml:space="preserve">وقال ابن زنجويه عن جعفر: سمعت الطيالسي يقول: هو صدوق.</w:t>
      </w:r>
    </w:p>
    <w:p/>
    <w:p>
      <w:pPr/>
      <w:r>
        <w:rPr/>
        <w:t xml:space="preserve">وفي ’’ كتاب ابن الجارود ’’: صدوق، وربما يهم في الشيء بعد الشيء.</w:t>
      </w:r>
    </w:p>
    <w:p/>
    <w:p>
      <w:pPr/>
      <w:r>
        <w:rPr/>
        <w:t xml:space="preserve">وقال أبو عمر الصدفي ثنا أحمد بن خالد ثنا مروان بن عبد الملك قال سمعت يحيى بن الفضل ثنا إبراهيم بن بشار الرمادي وكان والله ثقة مأمونا.</w:t>
      </w:r>
    </w:p>
    <w:p/>
    <w:p>
      <w:pPr/>
      <w:r>
        <w:rPr/>
        <w:t xml:space="preserve">وذكره أبو القاسم البلخي، والساجي في جملة الضعفاء.</w:t>
      </w:r>
    </w:p>
    <w:p/>
    <w:p>
      <w:pPr/>
      <w:r>
        <w:rPr/>
        <w:t xml:space="preserve">وفي ’’ الكامل ’’ لابن عدي: قال عبد الله بن أحمد سألت أبي عنه فلم يعرفه بصحبته، ولم يعجبه.</w:t>
      </w:r>
    </w:p>
    <w:p/>
    <w:p>
      <w:pPr/>
      <w:r>
        <w:rPr/>
        <w:t xml:space="preserve">وللخراسانيين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أبو إسحاق
</w:t>
      </w:r>
    </w:p>
    <w:p>
      <w:pPr/>
      <w:r>
        <w:rPr/>
        <w:t xml:space="preserve">إبراهيم بن بشار الرمادي أبو إسحاق </w:t>
      </w:r>
    </w:p>
    <w:p/>
    <w:p>
      <w:pPr/>
      <w:r>
        <w:rPr/>
        <w:t xml:space="preserve">من أهل البصرة</w:t>
      </w:r>
    </w:p>
    <w:p/>
    <w:p>
      <w:pPr/>
      <w:r>
        <w:rPr/>
        <w:t xml:space="preserve">يروي عن ابن عيينة روى عنه أهل البصرة وثنا عنه أبو خليفة وكان متقنا ضابطا صحب بن عيينة سنين كثيرة وسمع أحاديثه مراراً ومن زعم أنه كان ينام في مجلس بن عيينة فقد صدق وليس هذا ممن يجرح مثله في الحديث وذاك أنه سمع حديث بن عيينة مراراً والقائل بهذا رآه ينام في المجلس حيث كان يجئ إلى سفيان ويحضر مجلسه للاستيناس لا للاستماع فنوم الإنسان عند سماع شيء قد سمعه مراراً ليس مما يقدح فيه واحد حدثنا أبو خليفة ثنا إبراهيم بن بشار الرمادي قال ثنا سفيان بمكة وعبادان وبين السماعين أربعين سنة سمعت أحمد بن زنجويه يقول سمعت جعفر بن أبي عثمان الطيالسي يقول سمعت يحيى بن معين يقول كان الحميدي لا يكتب عند سفيان بن عيينة وإبراهيم بن بشار أحفظهما ومات إبراهيم بن بشار سنة 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قال أحمد بن حنبل كان يملي على الخراسانية ما لم يقل ابن عيينة فقلت له أما تتقي الله تملي عليهم ما لم يسمعوا وذمة في ذلك ذما شديدا</w:t>
      </w:r>
    </w:p>
    <w:p/>
    <w:p>
      <w:pPr/>
      <w:r>
        <w:rPr/>
        <w:t xml:space="preserve">وقال يحيى ليس بشيء وقال النسائي ليس بالقوي وقال ابن عدي هو عندنا من أهل الصدق وقال الأزدي هو صدوق لكنه يهم في الحديث بعد الحديث</w:t>
      </w:r>
    </w:p>
    <w:p/>
    <w:p>
      <w:pPr/>
      <w:r>
        <w:rPr/>
        <w:t xml:space="preserve">قال المصنف واعلم أن إبراهيم بن بشار ثلاثة في الحديث ما عرفنا أحدا منهم نبز بالضعف سوى هذا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روى عن بن عيينة ويعلي بن شبيب المكي روى عنه أبي وأبو زرعة يعد في البصريين سمعت أبي وأبا زرعة يقولان ذلك. وسمعت أبي يقول أصله من جرجرايا.</w:t>
      </w:r>
    </w:p>
    <w:p/>
    <w:p>
      <w:pPr/>
      <w:r>
        <w:rPr/>
        <w:t xml:space="preserve">حدثنا عبد الرحمن أن عبد الله بن أحمد بن حنبل فيما كتب إلي قال سمعت أبي وذكر إبراهيم بن بشار الرمادي فقال كان يحضر معنا عند سفيان ثم يملي على الناس ما سمعوه من سفيان وربما أملي عليهم ما لم يسمعوا من سفيان كأنه يغير الألفاظ فتكون زيادة ليس في الحديث فقلت له ألا تتقي الله تملي عليهم ما لم يسمعوا وذمه في ذلك. ذماً شديداً قال أبو محمد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2026-07-27T11:04:18+03:00</dcterms:created>
  <dcterms:modified xsi:type="dcterms:W3CDTF">2026-07-27T11:04:18+03:00</dcterms:modified>
</cp:coreProperties>
</file>

<file path=docProps/custom.xml><?xml version="1.0" encoding="utf-8"?>
<Properties xmlns="http://schemas.openxmlformats.org/officeDocument/2006/custom-properties" xmlns:vt="http://schemas.openxmlformats.org/officeDocument/2006/docPropsVTypes"/>
</file>