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سهل الحمدوني
</w:t>
      </w:r>
    </w:p>
    <w:p>
      <w:pPr>
        <w:jc w:val="start"/>
        <w:bidi/>
      </w:pPr>
      <w:r>
        <w:rPr>
          <w:rFonts w:ascii="arial" w:hAnsi="arial" w:eastAsia="arial" w:cs="arial"/>
          <w:sz w:val="28"/>
          <w:szCs w:val="28"/>
          <w:b w:val="1"/>
          <w:bCs w:val="1"/>
          <w:rtl/>
        </w:rPr>
        <w:t xml:space="preserve">أبو سهل الحمدوني
</w:t>
      </w:r>
    </w:p>
    <w:p>
      <w:pPr/>
      <w:r>
        <w:rPr/>
        <w:t xml:space="preserve">أبو سهل الحمدوني أحمد بن الحسن الشيخ العميد أبو سهل الحمدوني، ذكره الثعالبي في تتمة اليتيمة وقال: سليل الرياسة وغذي السيادة وبدر الأرض وشمس الفضل وعمدة الملك وبحر الأدب وطود الكرم ومن ارتفع محله عن الوزارة الكبرى وهي الرتبة العظمى فرغب عنها، وأورد له في سراج غير مضيء: </w:t>
      </w:r>
    </w:p>
    <w:p/>
    <w:p>
      <w:pPr>
        <w:jc w:val="center"/>
      </w:pPr>
      <w:r>
        <w:rPr>
          <w:color w:val="ff0000"/>
        </w:rPr>
        <w:t xml:space="preserve">ظلمتك الليل يا سراجي</w:t>
      </w:r>
      <w:r>
        <w:rPr>
          <w:color w:val="ff0000"/>
        </w:rPr>
        <w:t xml:space="preserve">      </w:t>
      </w:r>
      <w:r>
        <w:rPr>
          <w:color w:val="ff0000"/>
        </w:rPr>
        <w:t xml:space="preserve">ظلمة كفر ويأس راج</w:t>
      </w:r>
    </w:p>
    <w:p/>
    <w:p>
      <w:pPr/>
      <w:r>
        <w:rPr/>
        <w:t xml:space="preserve">وأورد له أيضا:</w:t>
      </w:r>
    </w:p>
    <w:p/>
    <w:p>
      <w:pPr>
        <w:jc w:val="center"/>
      </w:pPr>
      <w:r>
        <w:rPr>
          <w:color w:val="ff0000"/>
        </w:rPr>
        <w:t xml:space="preserve">لا تنتزع عن عادة عودتها</w:t>
      </w:r>
      <w:r>
        <w:rPr>
          <w:color w:val="ff0000"/>
        </w:rPr>
        <w:t xml:space="preserve">      </w:t>
      </w:r>
      <w:r>
        <w:rPr>
          <w:color w:val="ff0000"/>
        </w:rPr>
        <w:t xml:space="preserve">أحدا فذاك من الفطام أشد</w:t>
      </w:r>
    </w:p>
    <w:p/>
    <w:p>
      <w:pPr>
        <w:jc w:val="center"/>
      </w:pPr>
      <w:r>
        <w:rPr>
          <w:color w:val="ff0000"/>
        </w:rPr>
        <w:t xml:space="preserve">واصبر عليها ما حييت ولا تزل</w:t>
      </w:r>
      <w:r>
        <w:rPr>
          <w:color w:val="ff0000"/>
        </w:rPr>
        <w:t xml:space="preserve">      </w:t>
      </w:r>
      <w:r>
        <w:rPr>
          <w:color w:val="ff0000"/>
        </w:rPr>
        <w:t xml:space="preserve">عنها فذاك من الجفاء يعد</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2026-07-25T19:30:19+03:00</dcterms:created>
  <dcterms:modified xsi:type="dcterms:W3CDTF">2026-07-25T19:30:19+03:00</dcterms:modified>
</cp:coreProperties>
</file>

<file path=docProps/custom.xml><?xml version="1.0" encoding="utf-8"?>
<Properties xmlns="http://schemas.openxmlformats.org/officeDocument/2006/custom-properties" xmlns:vt="http://schemas.openxmlformats.org/officeDocument/2006/docPropsVTypes"/>
</file>