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الصيرفي
</w:t>
      </w:r>
    </w:p>
    <w:p>
      <w:pPr>
        <w:jc w:val="start"/>
        <w:bidi/>
      </w:pPr>
      <w:r>
        <w:rPr>
          <w:rFonts w:ascii="arial" w:hAnsi="arial" w:eastAsia="arial" w:cs="arial"/>
          <w:sz w:val="28"/>
          <w:szCs w:val="28"/>
          <w:b w:val="1"/>
          <w:bCs w:val="1"/>
          <w:rtl/>
        </w:rPr>
        <w:t xml:space="preserve">أبو بكر الصيرفي
</w:t>
      </w:r>
    </w:p>
    <w:p>
      <w:pPr/>
      <w:r>
        <w:rPr/>
        <w:t xml:space="preserve">أبو بكر الصيرفي أحمد بن عبد الله بن عبد الرحمن أبو بكر الصيرفي المعروف ببكير والد الحافظ أبي عبد الحسين، حدث باليسير عن أبي جعفر محمد بن عمرو البختري الرزاز وسمع منه ابنه أبو عبد الله وتوفي بعد وفاة ابنه، ووفاة ابنه الحافظ سنة ثمان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2026-07-24T22:51:36+03:00</dcterms:created>
  <dcterms:modified xsi:type="dcterms:W3CDTF">2026-07-24T22:51:36+03:00</dcterms:modified>
</cp:coreProperties>
</file>

<file path=docProps/custom.xml><?xml version="1.0" encoding="utf-8"?>
<Properties xmlns="http://schemas.openxmlformats.org/officeDocument/2006/custom-properties" xmlns:vt="http://schemas.openxmlformats.org/officeDocument/2006/docPropsVTypes"/>
</file>