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برسق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برسق
</w:t>
      </w:r>
    </w:p>
    <w:p>
      <w:pPr/>
      <w:r>
        <w:rPr/>
        <w:t xml:space="preserve">الأمير برسق برسق الأمير؛ كان من كبار الدولة الملكشاهية، وثب عليه باطني فقتله في سنة تسعين وأربع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2026-07-27T09:00:54+03:00</dcterms:created>
  <dcterms:modified xsi:type="dcterms:W3CDTF">2026-07-27T09:00:54+03:00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