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الأسلمي
</w:t>
      </w:r>
    </w:p>
    <w:p>
      <w:pPr/>
      <w:r>
        <w:rPr/>
        <w:t xml:space="preserve">الأسلمي جبر بن خالد بن عقبة بن سلمة بن عمرو بن الأكوع الأسلمي، يكنى أبا المشيع مدني شاعر راوية للأشعار والأخبار.</w:t>
      </w:r>
    </w:p>
    <w:p/>
    <w:p>
      <w:pPr/>
      <w:r>
        <w:rPr/>
        <w:t xml:space="preserve">روى عنه اسحق الموصلي وهو القائل: </w:t>
      </w:r>
    </w:p>
    <w:p/>
    <w:p>
      <w:pPr>
        <w:jc w:val="center"/>
      </w:pPr>
      <w:r>
        <w:rPr>
          <w:color w:val="ff0000"/>
        </w:rPr>
        <w:t xml:space="preserve">أمنزلتي جمل سلام عليكما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هجتما شوقا ولم تنفعا صبا</w:t>
      </w:r>
    </w:p>
    <w:p/>
    <w:p>
      <w:pPr>
        <w:jc w:val="center"/>
      </w:pPr>
      <w:r>
        <w:rPr>
          <w:color w:val="ff0000"/>
        </w:rPr>
        <w:t xml:space="preserve">ألا طالما غيضتما برح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بقلب سليم لم يطق للهوى شعبا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2026-07-25T17:38:23+03:00</dcterms:created>
  <dcterms:modified xsi:type="dcterms:W3CDTF">2026-07-25T17:38:23+03:00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