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الخياط المدني
</w:t>
      </w:r>
    </w:p>
    <w:p>
      <w:pPr>
        <w:jc w:val="start"/>
        <w:bidi/>
      </w:pPr>
      <w:r>
        <w:rPr>
          <w:rFonts w:ascii="arial" w:hAnsi="arial" w:eastAsia="arial" w:cs="arial"/>
          <w:sz w:val="28"/>
          <w:szCs w:val="28"/>
          <w:b w:val="1"/>
          <w:bCs w:val="1"/>
          <w:rtl/>
        </w:rPr>
        <w:t xml:space="preserve">الخياط المدني
</w:t>
      </w:r>
    </w:p>
    <w:p>
      <w:pPr/>
      <w:r>
        <w:rPr/>
        <w:t xml:space="preserve">الخياط المدني حماد بن خالد الخياط المدني. روى له مسلم والأربعة، وتوفي في حدود المائتين والله أعلم.</w:t>
      </w:r>
    </w:p>
    <w:p>
      <w:pPr>
        <w:jc w:val="start"/>
        <w:bidi/>
      </w:pPr>
      <w:r>
        <w:rPr>
          <w:sz w:val="24"/>
          <w:szCs w:val="24"/>
          <w:b w:val="1"/>
          <w:bCs w:val="1"/>
          <w:rtl/>
        </w:rPr>
        <w:t xml:space="preserve">
الوافي بالوفيات،(دار فرانز شتاينر، فيسبادن، ألمانيا / دار إحياء التراث - بيروت،2000،ط 1،ج 13،ص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أبو عبد الله، الخياط 
</w:t>
      </w:r>
    </w:p>
    <w:p>
      <w:pPr/>
      <w:r>
        <w:rPr/>
        <w:t xml:space="preserve">حماد بن خالدٍ، أبو عبد الله، الخياط. </w:t>
      </w:r>
    </w:p>
    <w:p/>
    <w:p>
      <w:pPr/>
      <w:r>
        <w:rPr/>
        <w:t xml:space="preserve">كان يكون ببغداد.</w:t>
      </w:r>
    </w:p>
    <w:p/>
    <w:p>
      <w:pPr/>
      <w:r>
        <w:rPr/>
        <w:t xml:space="preserve">سمع معاوية بن صالحٍ، وابن أبي ذئب، أصله من البصرة.</w:t>
      </w:r>
    </w:p>
    <w:p/>
    <w:p>
      <w:pPr/>
      <w:r>
        <w:rPr/>
        <w:t xml:space="preserve">وقال مخلد: حدثنا حماد بن عبد الأعلى البغدادي، سمع ربيع بن أبي الجهم، عن عروبة السدوسية، عن عائشة؛ كنت أفرك المني من ثوب النبي صلى الله عليه وسلم.</w:t>
      </w:r>
    </w:p>
    <w:p/>
    <w:p>
      <w:pPr/>
      <w:r>
        <w:rPr/>
        <w:t xml:space="preserve">أحمد بن صباحٍ، قال: حدثنا حماد بن خالدٍ القرشي.</w:t>
      </w:r>
    </w:p>
    <w:p>
      <w:pPr>
        <w:jc w:val="start"/>
        <w:bidi/>
      </w:pPr>
      <w:r>
        <w:rPr>
          <w:sz w:val="24"/>
          <w:szCs w:val="24"/>
          <w:b w:val="1"/>
          <w:bCs w:val="1"/>
          <w:rtl/>
        </w:rPr>
        <w:t xml:space="preserve">
التاريخ الكبير،(دائرة المعارف العثمانية، حيدر آباد - الدكن،0،ط 1،ج 3،ص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w:t>
      </w:r>
    </w:p>
    <w:p>
      <w:pPr/>
      <w:r>
        <w:rPr/>
        <w:t xml:space="preserve">حماد بن خالد الخياط البصري </w:t>
      </w:r>
    </w:p>
    <w:p/>
    <w:p>
      <w:pPr/>
      <w:r>
        <w:rPr/>
        <w:t xml:space="preserve">ببغداد عن أفلح بن حميد ومعاوية بن صالح وعنه أحمد وقال حافظ كان يحدثنا وهو يخيط ويحيى وإسحاق بن بهلول وقال بن معين ثقة أمي م 4</w:t>
      </w:r>
    </w:p>
    <w:p>
      <w:pPr>
        <w:jc w:val="start"/>
        <w:bidi/>
      </w:pPr>
      <w:r>
        <w:rPr>
          <w:sz w:val="24"/>
          <w:szCs w:val="24"/>
          <w:b w:val="1"/>
          <w:bCs w:val="1"/>
          <w:rtl/>
        </w:rPr>
        <w:t xml:space="preserve">
الكاشف في معرفة من له رواية في الكتب الستة،(دار القبلة للثقافة الإسلامية - مؤسسة علوم القرآن، جدة - السعودية،1992،ط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البصري أبو عبد الله
</w:t>
      </w:r>
    </w:p>
    <w:p>
      <w:pPr/>
      <w:r>
        <w:rPr/>
        <w:t xml:space="preserve">حماد بن خالد الخياط البصري أبو عبد الله </w:t>
      </w:r>
    </w:p>
    <w:p/>
    <w:p>
      <w:pPr/>
      <w:r>
        <w:rPr/>
        <w:t xml:space="preserve">سكن ببغداد</w:t>
      </w:r>
    </w:p>
    <w:p/>
    <w:p>
      <w:pPr/>
      <w:r>
        <w:rPr/>
        <w:t xml:space="preserve">روى عن معاوية بن صالح في الصيد</w:t>
      </w:r>
    </w:p>
    <w:p/>
    <w:p>
      <w:pPr/>
      <w:r>
        <w:rPr/>
        <w:t xml:space="preserve">روى عنه محمد بن مهران الرازي</w:t>
      </w:r>
    </w:p>
    <w:p>
      <w:pPr>
        <w:jc w:val="start"/>
        <w:bidi/>
      </w:pPr>
      <w:r>
        <w:rPr>
          <w:sz w:val="24"/>
          <w:szCs w:val="24"/>
          <w:b w:val="1"/>
          <w:bCs w:val="1"/>
          <w:rtl/>
        </w:rPr>
        <w:t xml:space="preserve">
رجال صحيح مسلم،(دار المعرفة - بيروت،1987،ط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(م 4) حماد بن خالد الخياط أبو عبد الله القرشي، نزيل بغداد، وأصله من المدينة. كذا في «كتاب المزي». وفي «تاريخ البخاري»: أصله من البصرة، روى عن ربيع </w:t>
      </w:r>
    </w:p>
    <w:p/>
    <w:p>
      <w:pPr/>
      <w:r>
        <w:rPr/>
        <w:t xml:space="preserve">بن أبي الجهم.</w:t>
      </w:r>
    </w:p>
    <w:p/>
    <w:p>
      <w:pPr/>
      <w:r>
        <w:rPr/>
        <w:t xml:space="preserve">وذكره ابن شاهين، وابن خلفون في «جملة الثقات» وقال: وثقه ابن نمير.</w:t>
      </w:r>
    </w:p>
    <w:p/>
    <w:p>
      <w:pPr/>
      <w:r>
        <w:rPr/>
        <w:t xml:space="preserve">وخرج أبو محمد بن الجارود حديثه في «منتقاه».</w:t>
      </w:r>
    </w:p>
    <w:p>
      <w:pPr>
        <w:jc w:val="start"/>
        <w:bidi/>
      </w:pPr>
      <w:r>
        <w:rPr>
          <w:sz w:val="24"/>
          <w:szCs w:val="24"/>
          <w:b w:val="1"/>
          <w:bCs w:val="1"/>
          <w:rtl/>
        </w:rPr>
        <w:t xml:space="preserve">
إكمال تهذيب الكمال في أسماء الرجال،(الفاروق الحديثة للطباعة والنشر،2001،ط 1،ج 4،ص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البصري
</w:t>
      </w:r>
    </w:p>
    <w:p>
      <w:pPr/>
      <w:r>
        <w:rPr/>
        <w:t xml:space="preserve">حماد بن خالد الخياط أبو عبد الله البصري </w:t>
      </w:r>
    </w:p>
    <w:p/>
    <w:p>
      <w:pPr/>
      <w:r>
        <w:rPr/>
        <w:t xml:space="preserve">سكن بغداد</w:t>
      </w:r>
    </w:p>
    <w:p/>
    <w:p>
      <w:pPr/>
      <w:r>
        <w:rPr/>
        <w:t xml:space="preserve">يروي عن مالك وابن أبي ذئب روى عنه أحمد بن حنبل وأهل العراق</w:t>
      </w:r>
    </w:p>
    <w:p>
      <w:pPr>
        <w:jc w:val="start"/>
        <w:bidi/>
      </w:pPr>
      <w:r>
        <w:rPr>
          <w:sz w:val="24"/>
          <w:szCs w:val="24"/>
          <w:b w:val="1"/>
          <w:bCs w:val="1"/>
          <w:rtl/>
        </w:rPr>
        <w:t xml:space="preserve">
الثقات لابن حبان،(دائرة المعارف العثمانية بحيدر آباد الدكن الهند،1973،ط 1،ج 8،ص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w:t>
      </w:r>
    </w:p>
    <w:p>
      <w:pPr/>
      <w:r>
        <w:rPr/>
        <w:t xml:space="preserve">حماد بن خالد الخياط</w:t>
      </w:r>
    </w:p>
    <w:p>
      <w:pPr>
        <w:jc w:val="start"/>
        <w:bidi/>
      </w:pPr>
      <w:r>
        <w:rPr>
          <w:sz w:val="24"/>
          <w:szCs w:val="24"/>
          <w:b w:val="1"/>
          <w:bCs w:val="1"/>
          <w:rtl/>
        </w:rPr>
        <w:t xml:space="preserve">
ذكر أسماء التابعين ومن بعدهم ممن صحت روايته عن الثقات عند البخاري ومسلم،(مؤسسة الكتب الثقافية - بيروت - لبنان،1985،ط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حماد بن خالد الخياط أبو عبد الله القرشي
</w:t>
      </w:r>
    </w:p>
    <w:p>
      <w:pPr/>
      <w:r>
        <w:rPr/>
        <w:t xml:space="preserve">حماد بن خالد الخياط أبو عبد الله القرشي </w:t>
      </w:r>
    </w:p>
    <w:p/>
    <w:p>
      <w:pPr/>
      <w:r>
        <w:rPr/>
        <w:t xml:space="preserve">كان يكون ببغداد أصله بصري</w:t>
      </w:r>
    </w:p>
    <w:p/>
    <w:p>
      <w:pPr/>
      <w:r>
        <w:rPr/>
        <w:t xml:space="preserve">روى عن معاوية بن صالح ومالك بن أنس وابن أبي ذئب روى عنه سعيد بن محمد الجرمي ومحمد بن عبد الله بن نمير وعبد الله بن أبي شيبة وإبراهيم بن موسى وأبو سعيد الأشج سمعت أبي يقول ذلك. حدثنا عبد الرحمن سمعت أبي يقول قال يحيى بن معين حماد بن خالد الخياط أمي فقال أبي لا أعرفه بأنه أمي وهو صالح الحديث ثقة. حدثنا عبد الرحمن قال سئل أبو زرعة عن حماد بن خالد الخياط فقال شيخ ثقة كان يكون ببغداد حدثنا عبد الرحمن قال قرئ على العباس بن محمد الدوري قال سمعت يحيى يعني بن معين يقول حماد بن خالد الخياط ثقة وهو مدني وكان أمياً لا يكتب وكان يقرأ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3،ص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2026-07-27T08:28:15+03:00</dcterms:created>
  <dcterms:modified xsi:type="dcterms:W3CDTF">2026-07-27T08:28:15+03:00</dcterms:modified>
</cp:coreProperties>
</file>

<file path=docProps/custom.xml><?xml version="1.0" encoding="utf-8"?>
<Properties xmlns="http://schemas.openxmlformats.org/officeDocument/2006/custom-properties" xmlns:vt="http://schemas.openxmlformats.org/officeDocument/2006/docPropsVTypes"/>
</file>