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المرشدي
</w:t>
      </w:r>
    </w:p>
    <w:p>
      <w:pPr>
        <w:jc w:val="start"/>
        <w:bidi/>
      </w:pPr>
      <w:r>
        <w:rPr>
          <w:rFonts w:ascii="arial" w:hAnsi="arial" w:eastAsia="arial" w:cs="arial"/>
          <w:sz w:val="28"/>
          <w:szCs w:val="28"/>
          <w:b w:val="1"/>
          <w:bCs w:val="1"/>
          <w:rtl/>
        </w:rPr>
        <w:t xml:space="preserve">المرشدي
</w:t>
      </w:r>
    </w:p>
    <w:p>
      <w:pPr/>
      <w:r>
        <w:rPr/>
        <w:t xml:space="preserve">المرشدي  محمد بن إبراهيم بن أحمد، الفوي الاصل، المكي، الحنفي، جمال الدين المرشدي: فقيه، من المفتين المدرسين. ولد وتعلم بمكة. وزار القاهرة غير مرة. وأجازه كثيرون. وحدث ودرس وأفتى. وخرج له الجمال ابن موسى ’’ فهرسة ’’ بالسماع والإجازة. والصلاح الاقفهسي ’’ أربعين حديثا ’’ من طرق أربعين فقيها حنفيا. ومات بمكة.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2026-07-27T09:05:21+03:00</dcterms:created>
  <dcterms:modified xsi:type="dcterms:W3CDTF">2026-07-27T09:05:21+03:00</dcterms:modified>
</cp:coreProperties>
</file>

<file path=docProps/custom.xml><?xml version="1.0" encoding="utf-8"?>
<Properties xmlns="http://schemas.openxmlformats.org/officeDocument/2006/custom-properties" xmlns:vt="http://schemas.openxmlformats.org/officeDocument/2006/docPropsVTypes"/>
</file>