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الرماني المحدث
</w:t>
      </w:r>
    </w:p>
    <w:p>
      <w:pPr>
        <w:jc w:val="start"/>
        <w:bidi/>
      </w:pPr>
      <w:r>
        <w:rPr>
          <w:rFonts w:ascii="arial" w:hAnsi="arial" w:eastAsia="arial" w:cs="arial"/>
          <w:sz w:val="28"/>
          <w:szCs w:val="28"/>
          <w:b w:val="1"/>
          <w:bCs w:val="1"/>
          <w:rtl/>
        </w:rPr>
        <w:t xml:space="preserve">الرماني المحدث
</w:t>
      </w:r>
    </w:p>
    <w:p>
      <w:pPr/>
      <w:r>
        <w:rPr/>
        <w:t xml:space="preserve">الرماني المحدث يحيى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الواسطي، ثقة، حجة. قيل: اسمه: يحيى بن دينار. وقيل: نافع.</w:t>
      </w:r>
    </w:p>
    <w:p/>
    <w:p>
      <w:pPr/>
      <w:r>
        <w:rPr/>
        <w:t xml:space="preserve">حدث عن: أبي العالية، وعبد الرحمن بن أبي ليلى، وسعيد بن جبير، وأبي عمر زاذان، وأبي وائل، وأبي الأحوص، وأبي مجلز، وإبراهيم النخعي، ومجاهد، وعكرمة، وأبي صالح، وعدة.</w:t>
      </w:r>
    </w:p>
    <w:p/>
    <w:p>
      <w:pPr/>
      <w:r>
        <w:rPr/>
        <w:t xml:space="preserve">روى عنه: خلف بن خليفة، وهشيم، وروح بن القاسم، وشريك، وشعبة وسفيان، وقيس بن الربيع، وآخرون.</w:t>
      </w:r>
    </w:p>
    <w:p/>
    <w:p>
      <w:pPr/>
      <w:r>
        <w:rPr/>
        <w:t xml:space="preserve">واحتجوا به في الكتب الستة، وهو ممن يجمع حديثه.</w:t>
      </w:r>
    </w:p>
    <w:p/>
    <w:p>
      <w:pPr/>
      <w:r>
        <w:rPr/>
        <w:t xml:space="preserve">توفي سنة اثنتين وثلاثين ومائة.</w:t>
      </w:r>
    </w:p>
    <w:p/>
    <w:p>
      <w:pPr/>
      <w:r>
        <w:rPr/>
        <w:t xml:space="preserve">الحسن بن الحر، الجريري:</w:t>
      </w:r>
    </w:p>
    <w:p>
      <w:pPr>
        <w:jc w:val="start"/>
        <w:bidi/>
      </w:pPr>
      <w:r>
        <w:rPr>
          <w:sz w:val="24"/>
          <w:szCs w:val="24"/>
          <w:b w:val="1"/>
          <w:bCs w:val="1"/>
          <w:rtl/>
        </w:rPr>
        <w:t xml:space="preserve">
سير أعلام النبلاء،(دار الحديث- القاهرة،2006،ط 0،ج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واسمه يحيى بن دينار. وكان ثقة.</w:t>
      </w:r>
    </w:p>
    <w:p>
      <w:pPr>
        <w:jc w:val="start"/>
        <w:bidi/>
      </w:pPr>
      <w:r>
        <w:rPr>
          <w:sz w:val="24"/>
          <w:szCs w:val="24"/>
          <w:b w:val="1"/>
          <w:bCs w:val="1"/>
          <w:rtl/>
        </w:rPr>
        <w:t xml:space="preserve">
الطبقات الكبرى،(دار الكتب العلمية - بيروت،1990،ط 1،ج 7،ص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الواسطي
</w:t>
      </w:r>
    </w:p>
    <w:p>
      <w:pPr/>
      <w:r>
        <w:rPr/>
        <w:t xml:space="preserve">أبو هاشم الرماني الواسطي [ع]- فهو يحيى بن دينار، أحد الثقات.</w:t>
      </w:r>
    </w:p>
    <w:p/>
    <w:p>
      <w:pPr/>
      <w:r>
        <w:rPr/>
        <w:t xml:space="preserve">تابعي صغير.</w:t>
      </w:r>
    </w:p>
    <w:p>
      <w:pPr>
        <w:jc w:val="start"/>
        <w:bidi/>
      </w:pPr>
      <w:r>
        <w:rPr>
          <w:sz w:val="24"/>
          <w:szCs w:val="24"/>
          <w:b w:val="1"/>
          <w:bCs w:val="1"/>
          <w:rtl/>
        </w:rPr>
        <w:t xml:space="preserve">
ميزان الاعتدال في نقد الرجال،(دار المعرفة للطباعة والنشر، بيروت - لبنان،1963،ط 1،ج 4،ص 581)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هو يحيى وقيل ابن الأسود وقيل ابن أبي الأسود وقيل ابن دينار وقيل غير ذلك</w:t>
      </w:r>
    </w:p>
    <w:p/>
    <w:p>
      <w:pPr/>
      <w:r>
        <w:rPr/>
        <w:t xml:space="preserve">قال ابن حبان في الثقات كان يخطئ ثم قال صدوق لم يكن له سبب يوهن به غير الخطأ والخطأ شيء ما لم يفحش لا يستحق من وجد فيه ذلك الترك</w:t>
      </w:r>
    </w:p>
    <w:p/>
    <w:p>
      <w:pPr/>
      <w:r>
        <w:rPr/>
        <w:t xml:space="preserve">وقد وثقه أحمد وابن معين وغيرهما</w:t>
      </w:r>
    </w:p>
    <w:p/>
    <w:p>
      <w:pPr/>
      <w:r>
        <w:rPr/>
        <w:t xml:space="preserve">وذكره في الميزان تمييزا</w:t>
      </w:r>
    </w:p>
    <w:p>
      <w:pPr>
        <w:jc w:val="start"/>
        <w:bidi/>
      </w:pPr>
      <w:r>
        <w:rPr>
          <w:sz w:val="24"/>
          <w:szCs w:val="24"/>
          <w:b w:val="1"/>
          <w:bCs w:val="1"/>
          <w:rtl/>
        </w:rPr>
        <w:t xml:space="preserve">
ذيل على ميزان الاعتدال،(دار الكتب العلمية - بيروت،1995،ط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دينار، أبو هاشم، الرماني 
</w:t>
      </w:r>
    </w:p>
    <w:p>
      <w:pPr/>
      <w:r>
        <w:rPr/>
        <w:t xml:space="preserve">يحيى بن دينار، أبو هاشم، الرماني. </w:t>
      </w:r>
    </w:p>
    <w:p/>
    <w:p>
      <w:pPr/>
      <w:r>
        <w:rPr/>
        <w:t xml:space="preserve">سمع إبراهيم، وأبا العالية، هو الواسطي.</w:t>
      </w:r>
    </w:p>
    <w:p/>
    <w:p>
      <w:pPr/>
      <w:r>
        <w:rPr/>
        <w:t xml:space="preserve">نسبه علي.</w:t>
      </w:r>
    </w:p>
    <w:p/>
    <w:p>
      <w:pPr/>
      <w:r>
        <w:rPr/>
        <w:t xml:space="preserve">قال يحيى: هو ابن أبي الأسود</w:t>
      </w:r>
    </w:p>
    <w:p/>
    <w:p>
      <w:pPr/>
      <w:r>
        <w:rPr/>
        <w:t xml:space="preserve">روى عنه خلف بن خليفة.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w:t>
      </w:r>
    </w:p>
    <w:p/>
    <w:p>
      <w:pPr/>
      <w:r>
        <w:rPr/>
        <w:t xml:space="preserve">يحيى وقيل نافع عن أبي العالية وعنه شعبة وهشيم ثقة مات 122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دينار أبو هاشم الرماني الواسطي
</w:t>
      </w:r>
    </w:p>
    <w:p>
      <w:pPr/>
      <w:r>
        <w:rPr/>
        <w:t xml:space="preserve">يحيى بن دينار أبو هاشم الرماني الواسطي </w:t>
      </w:r>
    </w:p>
    <w:p/>
    <w:p>
      <w:pPr/>
      <w:r>
        <w:rPr/>
        <w:t xml:space="preserve">ويقال يحيى بن الأسود ويقال ابن أبي الأسود</w:t>
      </w:r>
    </w:p>
    <w:p/>
    <w:p>
      <w:pPr/>
      <w:r>
        <w:rPr/>
        <w:t xml:space="preserve">روى عن أبي مجلز لاحق بن حميد في التفسير</w:t>
      </w:r>
    </w:p>
    <w:p/>
    <w:p>
      <w:pPr/>
      <w:r>
        <w:rPr/>
        <w:t xml:space="preserve">روى عنه هشيم والثوري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w:t>
      </w:r>
    </w:p>
    <w:p/>
    <w:p>
      <w:pPr/>
      <w:r>
        <w:rPr/>
        <w:t xml:space="preserve">يحيى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w:t>
      </w:r>
    </w:p>
    <w:p/>
    <w:p>
      <w:pPr/>
      <w:r>
        <w:rPr/>
        <w:t xml:space="preserve">اسمه يحيى بن أبي الأسود من أهل واسط واسم أبي الأسود بشر وقد قيل دينار وقد قيل نافع</w:t>
      </w:r>
    </w:p>
    <w:p/>
    <w:p>
      <w:pPr/>
      <w:r>
        <w:rPr/>
        <w:t xml:space="preserve">يروي عن إبراهيم النخعي وأبي العالية وزاذان روى عنه العراقيون وكان يخطئ يجب أن يعتبر حديثه إذا كان من رواية الثقات عنه فأما رواية الضعفاء عنه مثل عمرو بن خالد الواسطي ودونه فإن الوهن يلزق بهم دونه لأنه صدوق لم يكن له سبب يوهن به غير الخطأ والخطأ متى لم يفحش لا يستحق من وجد فيه ذلك الترك</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دينار أبو هاشم الرماني
</w:t>
      </w:r>
    </w:p>
    <w:p>
      <w:pPr/>
      <w:r>
        <w:rPr/>
        <w:t xml:space="preserve">يحيى بن دينار أبو هاشم الرماني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يحيى بن دينار
</w:t>
      </w:r>
    </w:p>
    <w:p>
      <w:pPr/>
      <w:r>
        <w:rPr/>
        <w:t xml:space="preserve">أبو هاشم الرماني يحيى بن دينار عن أبي مجلز عن قيس بن عباد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2026-07-27T08:25:46+03:00</dcterms:created>
  <dcterms:modified xsi:type="dcterms:W3CDTF">2026-07-27T08:25:46+03:00</dcterms:modified>
</cp:coreProperties>
</file>

<file path=docProps/custom.xml><?xml version="1.0" encoding="utf-8"?>
<Properties xmlns="http://schemas.openxmlformats.org/officeDocument/2006/custom-properties" xmlns:vt="http://schemas.openxmlformats.org/officeDocument/2006/docPropsVTypes"/>
</file>