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رواحة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رواحة
</w:t>
      </w:r>
    </w:p>
    <w:p>
      <w:pPr/>
      <w:r>
        <w:rPr/>
        <w:t xml:space="preserve">ابن رواحة عبد الرحمن بن أبي صالح رواحة المسند.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2026-07-27T09:56:28+03:00</dcterms:created>
  <dcterms:modified xsi:type="dcterms:W3CDTF">2026-07-27T09:56:28+03:00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