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محمد بن أحمد بن سليمان بن إبراهيم الزهري الاندلسي الاشبيلي، أبو عبد الله: عالم بالادب. ولد بمقالة، وسكن إشبيلية. وزار مصر والشام وبلاد الجزيرة وبغداد وأصبهان وبلاد الجبل، ومات شهيدا قتله التتار، في بروجرد، له شعر ومقامات وتصانيف. من كتبه ’’ البيان والتبيين في أنساب المحدثين ’’ ستة أجزاء، و (البيان فيما أبهم من الاسماء في القرآن ’’ مجلد، و (أقسام البلاغة وأحكام الصناعة ’’ مجلدان، و (شرح الايضاح للفارسي ’’ خمسة عشر مجلدا، و (شرح المقامات ’’ مجلد. </w:t>
      </w:r>
    </w:p>
    <w:p>
      <w:pPr>
        <w:jc w:val="start"/>
        <w:bidi/>
      </w:pPr>
      <w:r>
        <w:rPr>
          <w:sz w:val="24"/>
          <w:szCs w:val="24"/>
          <w:b w:val="1"/>
          <w:bCs w:val="1"/>
          <w:rtl/>
        </w:rPr>
        <w:t xml:space="preserve">
الأعلام،(دار العلم للملايين - بيروت،2002،ط 15،ج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سليمان الزهري أبو عبد الله الأندلسي
</w:t>
      </w:r>
    </w:p>
    <w:p>
      <w:pPr/>
      <w:r>
        <w:rPr/>
        <w:t xml:space="preserve">محمد بن أحمد بن سليمان الزهري أبو عبد الله الأندلسي رجل فاضل وأديب كامل متقن، سمع الحديث الكثير ببغداد من ابن كليب وابن بوش وغيره فأكثر، وكتب بخطه الكثير وصنف، ولقيته ببغداد، وكان لي صديقا معاشرا حسن الصحبة عذري القلب جيد الشعر، أنشدني كثيرا من شعره لم أثبته، ثم فارق بغداد وحصل في بلاد الجبال واستوطن بروجرد وتأهل بها، وولد له، وصنف بها تصانيف في الأدب كثيرة منها «شرح الايضاح» .</w:t>
      </w:r>
    </w:p>
    <w:p>
      <w:pPr>
        <w:jc w:val="start"/>
        <w:bidi/>
      </w:pPr>
      <w:r>
        <w:rPr>
          <w:sz w:val="24"/>
          <w:szCs w:val="24"/>
          <w:b w:val="1"/>
          <w:bCs w:val="1"/>
          <w:rtl/>
        </w:rPr>
        <w:t xml:space="preserve">
معجم الأدباء / إرشاد الأريب إلى معرفة الأديب،(دار الغرب الإسلامي - بيروت،1993،ط 0،ج 6،ص 2391)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سليمان، أبو عبد الله الزهري، الأندلسي
</w:t>
      </w:r>
    </w:p>
    <w:p>
      <w:pPr/>
      <w:r>
        <w:rPr/>
        <w:t xml:space="preserve">محمد بن أحمد بن سليمان، أبو عبد الله الزهري، الأندلسي </w:t>
      </w:r>
    </w:p>
    <w:p/>
    <w:p>
      <w:pPr/>
      <w:r>
        <w:rPr/>
        <w:t xml:space="preserve">رحل في طلب العلم، وطاف، وقرأ، وأقرأ، وأفاد، وصنف ما أشرف به وأناف، شرح الإيضاح في خمسة عشر سفرا، والمقامات الحريرية، وأقسام البلاغة وأحكام الفصاحة، وكتاب البيان فيما أبهم من الأسماء في القرآن وكان ينشئ الرسائل والمقامات. ومن شعره:</w:t>
      </w:r>
    </w:p>
    <w:p/>
    <w:p>
      <w:pPr>
        <w:jc w:val="center"/>
      </w:pPr>
      <w:r>
        <w:rPr>
          <w:color w:val="ff0000"/>
        </w:rPr>
        <w:t xml:space="preserve">أنا مأسور بحيطان الكرج</w:t>
      </w:r>
      <w:r>
        <w:rPr>
          <w:color w:val="ff0000"/>
        </w:rPr>
        <w:t xml:space="preserve">      </w:t>
      </w:r>
      <w:r>
        <w:rPr>
          <w:color w:val="ff0000"/>
        </w:rPr>
        <w:t xml:space="preserve">في عناء أسأل الله الفرج</w:t>
      </w:r>
    </w:p>
    <w:p/>
    <w:p>
      <w:pPr>
        <w:jc w:val="center"/>
      </w:pPr>
      <w:r>
        <w:rPr>
          <w:color w:val="ff0000"/>
        </w:rPr>
        <w:t xml:space="preserve">ليس بالمغبوط من يسكنها</w:t>
      </w:r>
      <w:r>
        <w:rPr>
          <w:color w:val="ff0000"/>
        </w:rPr>
        <w:t xml:space="preserve">      </w:t>
      </w:r>
      <w:r>
        <w:rPr>
          <w:color w:val="ff0000"/>
        </w:rPr>
        <w:t xml:space="preserve">إنما المغبوط من منها خرج</w:t>
      </w:r>
    </w:p>
    <w:p/>
    <w:p>
      <w:pPr>
        <w:jc w:val="start"/>
        <w:bidi/>
      </w:pPr>
      <w:r>
        <w:rPr>
          <w:sz w:val="24"/>
          <w:szCs w:val="24"/>
          <w:b w:val="1"/>
          <w:bCs w:val="1"/>
          <w:rtl/>
        </w:rPr>
        <w:t xml:space="preserve">
البلغة فى تراجم أئمة النحو واللغة،(جمعية إحياء التراث الإسلامي - الكويت،1986،ط 1،ج 1،ص 60)/(دار سعد الدين للطباعة والنشر والتوزيع،2000،ط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2026-07-27T10:04:15+03:00</dcterms:created>
  <dcterms:modified xsi:type="dcterms:W3CDTF">2026-07-27T10:04:15+03:00</dcterms:modified>
</cp:coreProperties>
</file>

<file path=docProps/custom.xml><?xml version="1.0" encoding="utf-8"?>
<Properties xmlns="http://schemas.openxmlformats.org/officeDocument/2006/custom-properties" xmlns:vt="http://schemas.openxmlformats.org/officeDocument/2006/docPropsVTypes"/>
</file>