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المزي
</w:t>
      </w:r>
    </w:p>
    <w:p>
      <w:pPr/>
      <w:r>
        <w:rPr/>
        <w:t xml:space="preserve">المزي محمد بن أحمد بن عبد الرحيم المزي، شمس الدين:فلكي، كان مؤقت الجامع الاموي بدمشق و عمل الاوضاع الغريبة من الاسطرلابات و الارباع، قال ابن حجر: (و كان على ذهنه اشياء من حيل بني موسى) من كتبه (كشف الريب في العمل بالجيب –خ) و (الروضات الزاهرات في العمل بربع المقنطرات –خ) و رسالة في (العمل بالالة المجنحة –خ) و (نظم اللؤلؤ المهذب في العمل بالربع المجيب –خ) و مختصر في (العمل بربع الدائرة-خ) و 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2026-07-27T08:40:31+03:00</dcterms:created>
  <dcterms:modified xsi:type="dcterms:W3CDTF">2026-07-27T08:40:31+03:00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