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مسلمة الطاحي القصير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 الطاحي القصير
</w:t>
      </w:r>
    </w:p>
    <w:p>
      <w:pPr/>
      <w:r>
        <w:rPr/>
        <w:t xml:space="preserve">أبو مسلمة الطاحي القصير سعيد بن يزيد بن مسلمة. أبو مسلمة الطاحي البصري القصير. توفي في حدود المائة والأربعين. وروى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 الأزدي سعيد بن يزيد بن مسلمة الطحان
</w:t>
      </w:r>
    </w:p>
    <w:p>
      <w:pPr/>
      <w:r>
        <w:rPr/>
        <w:t xml:space="preserve">أبو مسلمة الأزدي سعيد بن يزيد بن مسلمة الطحان من المتقنين صحب أنسا وكان راوية لابي نضرة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
</w:t>
      </w:r>
    </w:p>
    <w:p>
      <w:pPr/>
      <w:r>
        <w:rPr/>
        <w:t xml:space="preserve">أبو مسلمة </w:t>
      </w:r>
    </w:p>
    <w:p/>
    <w:p>
      <w:pPr/>
      <w:r>
        <w:rPr/>
        <w:t xml:space="preserve">سعيد بن يزيد 1978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
</w:t>
      </w:r>
    </w:p>
    <w:p>
      <w:pPr/>
      <w:r>
        <w:rPr/>
        <w:t xml:space="preserve">أبو مسلمة </w:t>
      </w:r>
    </w:p>
    <w:p/>
    <w:p>
      <w:pPr/>
      <w:r>
        <w:rPr/>
        <w:t xml:space="preserve">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 سعيد بن يزيد
</w:t>
      </w:r>
    </w:p>
    <w:p>
      <w:pPr/>
      <w:r>
        <w:rPr/>
        <w:t xml:space="preserve">أبو مسلمة سعيد بن يزيد </w:t>
      </w:r>
    </w:p>
    <w:p/>
    <w:p>
      <w:pPr/>
      <w:r>
        <w:rPr/>
        <w:t xml:space="preserve">يروي عن أبي نضرة روى عنه شعبة والبصريون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2026-07-27T12:55:56+03:00</dcterms:created>
  <dcterms:modified xsi:type="dcterms:W3CDTF">2026-07-27T12:55:56+03:00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