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
</w:t>
      </w:r>
    </w:p>
    <w:p>
      <w:pPr>
        <w:jc w:val="start"/>
        <w:bidi/>
      </w:pPr>
      <w:r>
        <w:rPr>
          <w:rFonts w:ascii="arial" w:hAnsi="arial" w:eastAsia="arial" w:cs="arial"/>
          <w:sz w:val="28"/>
          <w:szCs w:val="28"/>
          <w:b w:val="1"/>
          <w:bCs w:val="1"/>
          <w:rtl/>
        </w:rPr>
        <w:t xml:space="preserve">المهاجر
</w:t>
      </w:r>
    </w:p>
    <w:p>
      <w:pPr/>
      <w:r>
        <w:rPr/>
        <w:t xml:space="preserve">المهاجر  أحمد بن عيسى بن محمد الحسيني العلوي الطالبي، المعروف بالمهاجر: جد بني المهاجر، في حضرموت. ولد ونشأ بالبصرة. وهاجر منها بعائلته وأتباعه إلى المدينة (سنة 317) وحج (318) واتصل به بعض الحضارمة، فزينوا له سكنى بلادهم، لمقاومة مذهب ’’ الاباضية’’ فرحل إليها، ونزل بقرية ’’ الجبيل’’ في وادي ’’ دوعن ’’ ثم تحول إلى غيرها، واستقر في ’’ الحسيسة ’’ قرب ’’ تريم’’ إلى أن توفي. وقبره معروف إلى الان. وكان من نسله في حضرموت علماء وأدباء وصلحاء عرف بعضهم بالعلويين، نسبة إلى حفيد له بدعى علوي بن عبيد الله بن أحمد بن عيسى.</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المهاجر أحمد بن عيسى بن محمد
</w:t>
      </w:r>
    </w:p>
    <w:p>
      <w:pPr/>
      <w:r>
        <w:rPr/>
        <w:t xml:space="preserve">الشريف المهاجر أحمد بن عيسى بن محمد النقيب بن علي العريضي بن جعفر بن محمد بن علي بن الحسين بن علي بن أبي طالب عليه السلام </w:t>
      </w:r>
    </w:p>
    <w:p/>
    <w:p>
      <w:pPr/>
      <w:r>
        <w:rPr/>
        <w:t xml:space="preserve">توفي بحضر موت سنة 345 </w:t>
      </w:r>
    </w:p>
    <w:p/>
    <w:p>
      <w:pPr/>
      <w:r>
        <w:rPr/>
        <w:t xml:space="preserve">قال جامع ديوان السيد أبو بكر بن شهاب العلوي الحضرمي هاجر من البصرة إلى حضر موت سنة 317 وبقي فيها إلى أن توفي كان ذا علم وفضل وفيه يقول السيد أبو بكر المذكور من قصيدة في ديوانه مشيرا إلى أنه ممن يقتدى به: </w:t>
      </w:r>
    </w:p>
    <w:p/>
    <w:p>
      <w:pPr>
        <w:jc w:val="center"/>
      </w:pPr>
      <w:r>
        <w:rPr>
          <w:color w:val="ff0000"/>
        </w:rPr>
        <w:t xml:space="preserve">ولموسى بن جعفر والعريضي</w:t>
      </w:r>
      <w:r>
        <w:rPr>
          <w:color w:val="ff0000"/>
        </w:rPr>
        <w:t xml:space="preserve">      </w:t>
      </w:r>
      <w:r>
        <w:rPr>
          <w:color w:val="ff0000"/>
        </w:rPr>
        <w:t xml:space="preserve">ومن خلفا نرى الخلف عارا </w:t>
      </w:r>
    </w:p>
    <w:p/>
    <w:p>
      <w:pPr>
        <w:jc w:val="center"/>
      </w:pPr>
      <w:r>
        <w:rPr>
          <w:color w:val="ff0000"/>
        </w:rPr>
        <w:t xml:space="preserve">كان عيسى المهاجر المتلقي</w:t>
      </w:r>
      <w:r>
        <w:rPr>
          <w:color w:val="ff0000"/>
        </w:rPr>
        <w:t xml:space="preserve">      </w:t>
      </w:r>
      <w:r>
        <w:rPr>
          <w:color w:val="ff0000"/>
        </w:rPr>
        <w:t xml:space="preserve">عن أبيه العلوم والأسرار </w:t>
      </w:r>
    </w:p>
    <w:p/>
    <w:p>
      <w:pPr/>
      <w:r>
        <w:rPr/>
        <w:t xml:space="preserve">ولما خرج من البصرة خرج معه ابنا عمه وأولاده فدخل مكة وصادف دخوله بها دخول القرامطة. ثم يمم سنة 318 بلاد اليمن فنزل بلدة الهجرين ثم جعل ينتقل ويتقلب في بلادها إلى أن توفي بالحسيسة وكانت ذريته بها فلما خربت خرجوا منها إلى بلدة سمل ثم إلى محل آخر ثم إلى بلدة تريم واستقروا بها من سنة 521 وأول من سكن بها منهم هو الشريف علي بن علوي خالع قسم وأخوه سالم. ثم أن الشريفين اللذين خرجا مع المترجم أحدهما هو محمد بن سليمان بن عبيد الموسوي جد السادة آل الأهول النازلين باليمن وحضر موت، فنزل محمد بن سليمان قرية مراوعة وبها أعقب وانتشر عقبه، والآخر منهما هو الشريف جد آل القديمي وبني البحر النازلين باليمن ونزل جدهم قرية سردود. وكان المترجم مع هذين من علماء السادة ورواة الحديث. </w:t>
      </w:r>
    </w:p>
    <w:p>
      <w:pPr>
        <w:jc w:val="start"/>
        <w:bidi/>
      </w:pPr>
      <w:r>
        <w:rPr>
          <w:sz w:val="24"/>
          <w:szCs w:val="24"/>
          <w:b w:val="1"/>
          <w:bCs w:val="1"/>
          <w:rtl/>
        </w:rPr>
        <w:t xml:space="preserve">
أعيان الشيعة،(دار التعارف للمطبوعات - بيروت،1983،ط 1،ج 3،ص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2026-07-27T08:19:52+03:00</dcterms:created>
  <dcterms:modified xsi:type="dcterms:W3CDTF">2026-07-27T08:19:52+03:00</dcterms:modified>
</cp:coreProperties>
</file>

<file path=docProps/custom.xml><?xml version="1.0" encoding="utf-8"?>
<Properties xmlns="http://schemas.openxmlformats.org/officeDocument/2006/custom-properties" xmlns:vt="http://schemas.openxmlformats.org/officeDocument/2006/docPropsVTypes"/>
</file>