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الصفدي شهاب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الصفدي شهاب الدين
</w:t>
      </w:r>
    </w:p>
    <w:p>
      <w:pPr/>
      <w:r>
        <w:rPr/>
        <w:t xml:space="preserve">الصفدي شهاب الدين أحمد بن يوسف.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2026-07-27T08:11:12+03:00</dcterms:created>
  <dcterms:modified xsi:type="dcterms:W3CDTF">2026-07-27T08:11:12+03:00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