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الخزاعي
</w:t>
      </w:r>
    </w:p>
    <w:p>
      <w:pPr>
        <w:jc w:val="start"/>
        <w:bidi/>
      </w:pPr>
      <w:r>
        <w:rPr>
          <w:rFonts w:ascii="arial" w:hAnsi="arial" w:eastAsia="arial" w:cs="arial"/>
          <w:sz w:val="28"/>
          <w:szCs w:val="28"/>
          <w:b w:val="1"/>
          <w:bCs w:val="1"/>
          <w:rtl/>
        </w:rPr>
        <w:t xml:space="preserve">الأمير الخزاعي
</w:t>
      </w:r>
    </w:p>
    <w:p>
      <w:pPr/>
      <w:r>
        <w:rPr/>
        <w:t xml:space="preserve">الأمير الخزاعي طاهر بن عبد الله بن طاهر بن الحسين، أمير خراسان، وسيأتي ذكر والده، وتقدم ذكر جده طاهر بن الحسين؛ ولي الأمير بعد أبيه من قبل الواثق سنة ثلاثين ومائتين، وتوفي في شهر رجب سنة ثمان وأربعين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2026-07-23T18:18:41+03:00</dcterms:created>
  <dcterms:modified xsi:type="dcterms:W3CDTF">2026-07-23T18:18:41+03:00</dcterms:modified>
</cp:coreProperties>
</file>

<file path=docProps/custom.xml><?xml version="1.0" encoding="utf-8"?>
<Properties xmlns="http://schemas.openxmlformats.org/officeDocument/2006/custom-properties" xmlns:vt="http://schemas.openxmlformats.org/officeDocument/2006/docPropsVTypes"/>
</file>