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الصمد الجذامي النحوي
</w:t>
      </w:r>
    </w:p>
    <w:p>
      <w:pPr>
        <w:jc w:val="start"/>
        <w:bidi/>
      </w:pPr>
      <w:r>
        <w:rPr>
          <w:rFonts w:ascii="arial" w:hAnsi="arial" w:eastAsia="arial" w:cs="arial"/>
          <w:sz w:val="28"/>
          <w:szCs w:val="28"/>
          <w:b w:val="1"/>
          <w:bCs w:val="1"/>
          <w:rtl/>
        </w:rPr>
        <w:t xml:space="preserve">عبد الصمد الجذامي النحوي
</w:t>
      </w:r>
    </w:p>
    <w:p>
      <w:pPr/>
      <w:r>
        <w:rPr/>
        <w:t xml:space="preserve">عبد الصمد الجذامي النحوي عبد الصمد بن سلطان بن أحمد بن الفرج الجذامي الصويتي النحوي الطبيب، معتمد الدين أبو محمد ابن قراقيش. كان إماما بارعا في الطب والعربية. توفي سنة ثمان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2026-07-23T18:48:31+03:00</dcterms:created>
  <dcterms:modified xsi:type="dcterms:W3CDTF">2026-07-23T18:48:31+03:00</dcterms:modified>
</cp:coreProperties>
</file>

<file path=docProps/custom.xml><?xml version="1.0" encoding="utf-8"?>
<Properties xmlns="http://schemas.openxmlformats.org/officeDocument/2006/custom-properties" xmlns:vt="http://schemas.openxmlformats.org/officeDocument/2006/docPropsVTypes"/>
</file>