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عبيدة الحداد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عبيدة الحداد
</w:t>
      </w:r>
    </w:p>
    <w:p>
      <w:pPr/>
      <w:r>
        <w:rPr/>
        <w:t xml:space="preserve">أبو عبيدة الحداد عبد الواحد الحداد، أبو عبيدة. </w:t>
      </w:r>
    </w:p>
    <w:p/>
    <w:p>
      <w:pPr/>
      <w:r>
        <w:rPr/>
        <w:t xml:space="preserve">توفي في حدود التسعين والمائة. </w:t>
      </w:r>
    </w:p>
    <w:p/>
    <w:p>
      <w:pPr/>
      <w:r>
        <w:rPr/>
        <w:t xml:space="preserve">وروى له البخاري وأبو داود والترمذي والنسائي.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عبيدة الحداد
</w:t>
      </w:r>
    </w:p>
    <w:p>
      <w:pPr/>
      <w:r>
        <w:rPr/>
        <w:t xml:space="preserve">أبو عبيدة الحداد واسمه عبد الواحد.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7،ص 238)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عبيدة الحداد عبد الواحد بن واصل السدوسي مولاهم البصري
</w:t>
      </w:r>
    </w:p>
    <w:p>
      <w:pPr/>
      <w:r>
        <w:rPr/>
        <w:t xml:space="preserve">أبو عبيدة الحداد عبد الواحد بن واصل السدوسي مولاهم البصري </w:t>
      </w:r>
    </w:p>
    <w:p/>
    <w:p>
      <w:pPr/>
      <w:r>
        <w:rPr/>
        <w:t xml:space="preserve">نزيل بغداد</w:t>
      </w:r>
    </w:p>
    <w:p/>
    <w:p>
      <w:pPr/>
      <w:r>
        <w:rPr/>
        <w:t xml:space="preserve">روى عن شعبة وإسرائيل وعدة</w:t>
      </w:r>
    </w:p>
    <w:p/>
    <w:p>
      <w:pPr/>
      <w:r>
        <w:rPr/>
        <w:t xml:space="preserve">وعنه يحيى وأحمد وأبو خيثمة وآخرون مات سنة تسعين ومائة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الحفاظ،(دار الكتب العلمية - بيروت،1403،ط 1،ج 1،ص 136)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عبيدة الحداد
</w:t>
      </w:r>
    </w:p>
    <w:p>
      <w:pPr/>
      <w:r>
        <w:rPr/>
        <w:t xml:space="preserve">أبو عبيدة الحداد </w:t>
      </w:r>
    </w:p>
    <w:p/>
    <w:p>
      <w:pPr/>
      <w:r>
        <w:rPr/>
        <w:t xml:space="preserve">عبد الواحد 3508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عبيدة الحداد بغدادي
</w:t>
      </w:r>
    </w:p>
    <w:p>
      <w:pPr/>
      <w:r>
        <w:rPr/>
        <w:t xml:space="preserve">أبو عبيدة الحداد بغدادي </w:t>
      </w:r>
    </w:p>
    <w:p/>
    <w:p>
      <w:pPr/>
      <w:r>
        <w:rPr/>
        <w:t xml:space="preserve">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عبيدة الحداد (ع)
</w:t>
      </w:r>
    </w:p>
    <w:p>
      <w:pPr/>
      <w:r>
        <w:rPr/>
        <w:t xml:space="preserve">أبو عبيدة الحداد (ع) </w:t>
      </w:r>
    </w:p>
    <w:p/>
    <w:p>
      <w:pPr/>
      <w:r>
        <w:rPr/>
        <w:t xml:space="preserve">عبد الواحد بن واصل السدوسي مولاهم البصري، الحافظ، نزيل، بغداد.</w:t>
      </w:r>
    </w:p>
    <w:p/>
    <w:p>
      <w:pPr/>
      <w:r>
        <w:rPr/>
        <w:t xml:space="preserve">روى عن: سعيد بن أبي عروبة، وعيينة بن عبد الرحمن، ومعاذ بن العلاء، وشعبة، وبهز بن حكيم، وعوف الأعرابي، وخلق.</w:t>
      </w:r>
    </w:p>
    <w:p/>
    <w:p>
      <w:pPr/>
      <w:r>
        <w:rPr/>
        <w:t xml:space="preserve">وعنه: أحمد، وابن معين، وأبو خيثمة، وعمرو الناقد، وزياد بن أيوب، وعدة.</w:t>
      </w:r>
    </w:p>
    <w:p/>
    <w:p>
      <w:pPr/>
      <w:r>
        <w:rPr/>
        <w:t xml:space="preserve">قال يحيى بن معين: أبو عبيدة كان من المتثبتين، ما أعلم أنا أخذنا عليه خطأً البتة، جيد القراءة لكتابه.</w:t>
      </w:r>
    </w:p>
    <w:p/>
    <w:p>
      <w:pPr/>
      <w:r>
        <w:rPr/>
        <w:t xml:space="preserve">وقال العجلي وغيره: ثقة.</w:t>
      </w:r>
    </w:p>
    <w:p/>
    <w:p>
      <w:pPr/>
      <w:r>
        <w:rPr/>
        <w:t xml:space="preserve">قال أحمد: أبو عبيدة صاحب شيوخ، وكتابه صحيح، وأبو داود أعرف منه بالحديث.</w:t>
      </w:r>
    </w:p>
    <w:p/>
    <w:p>
      <w:pPr/>
      <w:r>
        <w:rPr/>
        <w:t xml:space="preserve">قال أبو قلابة: يوم ولدت مات أبو عبيدة سنة تسعين ومئة. رحمه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علماء الحديث،(مؤسسة الرسالة للطباعة والنشر والتوزيع، بيروت - لبنان،1996،ط 2،ج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2026-07-26T19:32:01+03:00</dcterms:created>
  <dcterms:modified xsi:type="dcterms:W3CDTF">2026-07-26T19:32:01+03:00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