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 المالكي
</w:t>
      </w:r>
    </w:p>
    <w:p>
      <w:pPr/>
      <w:r>
        <w:rPr/>
        <w:t xml:space="preserve">الفهري المالكي علي بن الحسن بن محمد بن العباس بن فهر الإمام، أبو الحسن الفهري المصري المالكي، صنف فضائل مالك وكان موجودا في حدود الأربعين والأربعمائة.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2026-07-27T14:05:48+03:00</dcterms:created>
  <dcterms:modified xsi:type="dcterms:W3CDTF">2026-07-27T14:05:48+03:00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