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 الفقيه
</w:t>
      </w:r>
    </w:p>
    <w:p>
      <w:pPr/>
      <w:r>
        <w:rPr/>
        <w:t xml:space="preserve">التونسي الفقيه علي بن زياد التونسي الفقيه، أبو الحسن العبسي شيخ المغرب. أصله من بلاد العجم، ومولده بأطرابلس. كان إماما ثقة متعبدا بارعا في العلم، توفي في حدود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2026-07-27T10:00:42+03:00</dcterms:created>
  <dcterms:modified xsi:type="dcterms:W3CDTF">2026-07-27T10:00:42+03:00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