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العطاردي
</w:t>
      </w:r>
    </w:p>
    <w:p>
      <w:pPr>
        <w:jc w:val="start"/>
        <w:bidi/>
      </w:pPr>
      <w:r>
        <w:rPr>
          <w:rFonts w:ascii="arial" w:hAnsi="arial" w:eastAsia="arial" w:cs="arial"/>
          <w:sz w:val="28"/>
          <w:szCs w:val="28"/>
          <w:b w:val="1"/>
          <w:bCs w:val="1"/>
          <w:rtl/>
        </w:rPr>
        <w:t xml:space="preserve">العطاردي
</w:t>
      </w:r>
    </w:p>
    <w:p>
      <w:pPr/>
      <w:r>
        <w:rPr/>
        <w:t xml:space="preserve">العطاردي علي بن محمد، أبو الحسن العطاردي البغداذي. شاعر مدح عضد الدولة، وقاضي القضاة أبا محمد بن معروف، وجماعة من الملوك والوزراء. وكان ماجنا مزاحا، يعاشر الأحداث، ويحضر مجلس قاضي المردان، ويعمل أشعار الهتف. ومن شعره:</w:t>
      </w:r>
    </w:p>
    <w:p/>
    <w:p>
      <w:pPr>
        <w:jc w:val="center"/>
      </w:pPr>
      <w:r>
        <w:rPr>
          <w:color w:val="ff0000"/>
        </w:rPr>
        <w:t xml:space="preserve">أنظر إلى دجلة مستظرفا</w:t>
      </w:r>
      <w:r>
        <w:rPr>
          <w:color w:val="ff0000"/>
        </w:rPr>
        <w:t xml:space="preserve">      </w:t>
      </w:r>
      <w:r>
        <w:rPr>
          <w:color w:val="ff0000"/>
        </w:rPr>
        <w:t xml:space="preserve">سكونها والقمر الساري</w:t>
      </w:r>
    </w:p>
    <w:p/>
    <w:p>
      <w:pPr>
        <w:jc w:val="center"/>
      </w:pPr>
      <w:r>
        <w:rPr>
          <w:color w:val="ff0000"/>
        </w:rPr>
        <w:t xml:space="preserve">كأنها من فضة وسطها</w:t>
      </w:r>
      <w:r>
        <w:rPr>
          <w:color w:val="ff0000"/>
        </w:rPr>
        <w:t xml:space="preserve">      </w:t>
      </w:r>
      <w:r>
        <w:rPr>
          <w:color w:val="ff0000"/>
        </w:rPr>
        <w:t xml:space="preserve">ساقية من ذهب جاري</w:t>
      </w:r>
    </w:p>
    <w:p/>
    <w:p>
      <w:pPr/>
      <w:r>
        <w:rPr/>
        <w:t xml:space="preserve">ومنه:</w:t>
      </w:r>
    </w:p>
    <w:p/>
    <w:p>
      <w:pPr>
        <w:jc w:val="center"/>
      </w:pPr>
      <w:r>
        <w:rPr>
          <w:color w:val="ff0000"/>
        </w:rPr>
        <w:t xml:space="preserve">كأنما دجلة والجسر وما</w:t>
      </w:r>
      <w:r>
        <w:rPr>
          <w:color w:val="ff0000"/>
        </w:rPr>
        <w:t xml:space="preserve">      </w:t>
      </w:r>
      <w:r>
        <w:rPr>
          <w:color w:val="ff0000"/>
        </w:rPr>
        <w:t xml:space="preserve">مد من السفن له حتى وقف</w:t>
      </w:r>
    </w:p>
    <w:p/>
    <w:p>
      <w:pPr>
        <w:jc w:val="center"/>
      </w:pPr>
      <w:r>
        <w:rPr>
          <w:color w:val="ff0000"/>
        </w:rPr>
        <w:t xml:space="preserve">خيل على مذودها مربوطة</w:t>
      </w:r>
      <w:r>
        <w:rPr>
          <w:color w:val="ff0000"/>
        </w:rPr>
        <w:t xml:space="preserve">      </w:t>
      </w:r>
      <w:r>
        <w:rPr>
          <w:color w:val="ff0000"/>
        </w:rPr>
        <w:t xml:space="preserve">رافعة رؤوسها من العلف</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2026-07-27T08:22:58+03:00</dcterms:created>
  <dcterms:modified xsi:type="dcterms:W3CDTF">2026-07-27T08:22:58+03:00</dcterms:modified>
</cp:coreProperties>
</file>

<file path=docProps/custom.xml><?xml version="1.0" encoding="utf-8"?>
<Properties xmlns="http://schemas.openxmlformats.org/officeDocument/2006/custom-properties" xmlns:vt="http://schemas.openxmlformats.org/officeDocument/2006/docPropsVTypes"/>
</file>