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الودغيري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الودغيري
</w:t>
      </w:r>
    </w:p>
    <w:p>
      <w:pPr/>
      <w:r>
        <w:rPr/>
        <w:t xml:space="preserve">الودغيري  محمد بن الحسن الودغيري، أبو عبد الله : فاضل مغربي له اشتغال بالانساب. صنف (الدر النثير، فيما اشتهر وصح نسبه من شرفاء الوداغير - خ) في خزانة البدراوي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2026-07-27T12:14:12+03:00</dcterms:created>
  <dcterms:modified xsi:type="dcterms:W3CDTF">2026-07-27T12:14:12+03:00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